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B10" w:rsidRPr="00227FA6" w:rsidRDefault="00BA64C1" w:rsidP="00951B10">
      <w:pPr>
        <w:autoSpaceDE w:val="0"/>
        <w:autoSpaceDN w:val="0"/>
        <w:adjustRightInd w:val="0"/>
        <w:spacing w:after="0"/>
        <w:jc w:val="center"/>
        <w:rPr>
          <w:rFonts w:ascii="Times New Roman" w:hAnsi="Times New Roman" w:cs="Times New Roman"/>
          <w:b/>
          <w:sz w:val="32"/>
          <w:szCs w:val="32"/>
        </w:rPr>
      </w:pPr>
      <w:r w:rsidRPr="00227FA6">
        <w:rPr>
          <w:rFonts w:ascii="Times New Roman" w:hAnsi="Times New Roman" w:cs="Times New Roman"/>
          <w:b/>
          <w:sz w:val="32"/>
          <w:szCs w:val="32"/>
        </w:rPr>
        <w:t>Роль классного руководителя в формировании и поддержании учебной мотивации учащихся</w:t>
      </w:r>
    </w:p>
    <w:p w:rsidR="00BA64C1" w:rsidRPr="00227FA6" w:rsidRDefault="00BA64C1" w:rsidP="00951B10">
      <w:pPr>
        <w:autoSpaceDE w:val="0"/>
        <w:autoSpaceDN w:val="0"/>
        <w:adjustRightInd w:val="0"/>
        <w:spacing w:after="0"/>
        <w:jc w:val="center"/>
        <w:rPr>
          <w:rFonts w:ascii="Times New Roman" w:eastAsia="Times New Roman" w:hAnsi="Times New Roman" w:cs="Times New Roman"/>
          <w:b/>
          <w:sz w:val="32"/>
          <w:szCs w:val="32"/>
          <w:bdr w:val="none" w:sz="0" w:space="0" w:color="auto" w:frame="1"/>
        </w:rPr>
      </w:pPr>
    </w:p>
    <w:p w:rsidR="00BA64C1" w:rsidRPr="00227FA6" w:rsidRDefault="00951B10" w:rsidP="00BA64C1">
      <w:pPr>
        <w:spacing w:after="0"/>
        <w:jc w:val="both"/>
        <w:rPr>
          <w:rFonts w:ascii="Times New Roman" w:eastAsia="Times New Roman" w:hAnsi="Times New Roman" w:cs="Times New Roman"/>
          <w:sz w:val="28"/>
          <w:szCs w:val="28"/>
          <w:bdr w:val="none" w:sz="0" w:space="0" w:color="auto" w:frame="1"/>
        </w:rPr>
      </w:pPr>
      <w:r w:rsidRPr="00227FA6">
        <w:rPr>
          <w:rFonts w:ascii="Times New Roman" w:eastAsia="Times New Roman" w:hAnsi="Times New Roman" w:cs="Times New Roman"/>
          <w:sz w:val="28"/>
          <w:szCs w:val="28"/>
          <w:bdr w:val="none" w:sz="0" w:space="0" w:color="auto" w:frame="1"/>
        </w:rPr>
        <w:t>    </w:t>
      </w:r>
      <w:r w:rsidR="00E063AC" w:rsidRPr="00227FA6">
        <w:rPr>
          <w:rFonts w:ascii="Times New Roman" w:eastAsia="Times New Roman" w:hAnsi="Times New Roman" w:cs="Times New Roman"/>
          <w:sz w:val="28"/>
          <w:szCs w:val="28"/>
          <w:bdr w:val="none" w:sz="0" w:space="0" w:color="auto" w:frame="1"/>
        </w:rPr>
        <w:t xml:space="preserve"> </w:t>
      </w:r>
      <w:r w:rsidRPr="00227FA6">
        <w:rPr>
          <w:rFonts w:ascii="Times New Roman" w:eastAsia="Times New Roman" w:hAnsi="Times New Roman" w:cs="Times New Roman"/>
          <w:sz w:val="28"/>
          <w:szCs w:val="28"/>
          <w:bdr w:val="none" w:sz="0" w:space="0" w:color="auto" w:frame="1"/>
        </w:rPr>
        <w:t xml:space="preserve"> Современное общество ждет от школы мыслящих, инициативных, творческих выпускников с широким кругозором и прочными знаниями. Школа в условиях модернизации системы образования ищет пути, которые позволили бы выполнить этот заказ общества. Всякое обучение, по своей сути, есть создание условий для развития личности. Организация учебной деятельности такова, чтобы знания имели личностный смысл, при этом учитывались индивидуальные особенности учеников. Для этого необходим личностно-ориентированный подход в обучении, условием осуществления которого являются дифференциация процесса обучения и мотивация учебной деятельности.</w:t>
      </w:r>
      <w:r w:rsidR="00BA64C1" w:rsidRPr="00227FA6">
        <w:rPr>
          <w:rFonts w:ascii="Times New Roman" w:eastAsia="Times New Roman" w:hAnsi="Times New Roman" w:cs="Times New Roman"/>
          <w:sz w:val="28"/>
          <w:szCs w:val="28"/>
          <w:bdr w:val="none" w:sz="0" w:space="0" w:color="auto" w:frame="1"/>
        </w:rPr>
        <w:t xml:space="preserve"> </w:t>
      </w:r>
    </w:p>
    <w:p w:rsidR="00951B10" w:rsidRPr="00227FA6" w:rsidRDefault="007C78A4" w:rsidP="00BA64C1">
      <w:pPr>
        <w:spacing w:after="0"/>
        <w:jc w:val="both"/>
        <w:rPr>
          <w:rFonts w:ascii="Times New Roman" w:hAnsi="Times New Roman" w:cs="Times New Roman"/>
          <w:sz w:val="28"/>
          <w:szCs w:val="28"/>
        </w:rPr>
      </w:pPr>
      <w:r w:rsidRPr="00227FA6">
        <w:rPr>
          <w:rFonts w:ascii="Times New Roman" w:hAnsi="Times New Roman" w:cs="Times New Roman"/>
          <w:color w:val="000000"/>
          <w:sz w:val="28"/>
          <w:szCs w:val="28"/>
        </w:rPr>
        <w:t xml:space="preserve">   </w:t>
      </w:r>
      <w:r w:rsidR="00E063AC" w:rsidRPr="00227FA6">
        <w:rPr>
          <w:rFonts w:ascii="Times New Roman" w:hAnsi="Times New Roman" w:cs="Times New Roman"/>
          <w:color w:val="000000"/>
          <w:sz w:val="28"/>
          <w:szCs w:val="28"/>
        </w:rPr>
        <w:t xml:space="preserve"> </w:t>
      </w:r>
      <w:r w:rsidRPr="00227FA6">
        <w:rPr>
          <w:rFonts w:ascii="Times New Roman" w:hAnsi="Times New Roman" w:cs="Times New Roman"/>
          <w:color w:val="000000"/>
          <w:sz w:val="28"/>
          <w:szCs w:val="28"/>
        </w:rPr>
        <w:t xml:space="preserve"> </w:t>
      </w:r>
      <w:r w:rsidR="00951B10" w:rsidRPr="00227FA6">
        <w:rPr>
          <w:rFonts w:ascii="Times New Roman" w:hAnsi="Times New Roman" w:cs="Times New Roman"/>
          <w:color w:val="000000"/>
          <w:sz w:val="28"/>
          <w:szCs w:val="28"/>
        </w:rPr>
        <w:t>Каждый учитель хочет, чтобы его учащиеся  хорошо учились, с интересом</w:t>
      </w:r>
      <w:r w:rsidR="008103FE" w:rsidRPr="00227FA6">
        <w:rPr>
          <w:rFonts w:ascii="Times New Roman" w:hAnsi="Times New Roman" w:cs="Times New Roman"/>
          <w:color w:val="000000"/>
          <w:sz w:val="28"/>
          <w:szCs w:val="28"/>
        </w:rPr>
        <w:t xml:space="preserve"> и желанием занимались на уроках. Но подчас приходится с</w:t>
      </w:r>
      <w:r w:rsidR="00951B10" w:rsidRPr="00227FA6">
        <w:rPr>
          <w:rFonts w:ascii="Times New Roman" w:hAnsi="Times New Roman" w:cs="Times New Roman"/>
          <w:color w:val="000000"/>
          <w:sz w:val="28"/>
          <w:szCs w:val="28"/>
        </w:rPr>
        <w:t>   сожалением </w:t>
      </w:r>
      <w:r w:rsidR="00BA64C1" w:rsidRPr="00227FA6">
        <w:rPr>
          <w:rFonts w:ascii="Times New Roman" w:hAnsi="Times New Roman" w:cs="Times New Roman"/>
          <w:color w:val="000000"/>
          <w:sz w:val="28"/>
          <w:szCs w:val="28"/>
        </w:rPr>
        <w:t xml:space="preserve"> </w:t>
      </w:r>
      <w:r w:rsidR="00951B10" w:rsidRPr="00227FA6">
        <w:rPr>
          <w:rFonts w:ascii="Times New Roman" w:hAnsi="Times New Roman" w:cs="Times New Roman"/>
          <w:color w:val="000000"/>
          <w:sz w:val="28"/>
          <w:szCs w:val="28"/>
        </w:rPr>
        <w:t>констатировать: «не</w:t>
      </w:r>
      <w:r w:rsidR="00BA64C1" w:rsidRPr="00227FA6">
        <w:rPr>
          <w:rFonts w:ascii="Times New Roman" w:hAnsi="Times New Roman" w:cs="Times New Roman"/>
          <w:color w:val="000000"/>
          <w:sz w:val="28"/>
          <w:szCs w:val="28"/>
        </w:rPr>
        <w:t xml:space="preserve"> хочет учиться», </w:t>
      </w:r>
      <w:r w:rsidR="00951B10" w:rsidRPr="00227FA6">
        <w:rPr>
          <w:rFonts w:ascii="Times New Roman" w:hAnsi="Times New Roman" w:cs="Times New Roman"/>
          <w:color w:val="000000"/>
          <w:sz w:val="28"/>
          <w:szCs w:val="28"/>
        </w:rPr>
        <w:t>«мог</w:t>
      </w:r>
      <w:r w:rsidR="00BA64C1" w:rsidRPr="00227FA6">
        <w:rPr>
          <w:rFonts w:ascii="Times New Roman" w:hAnsi="Times New Roman" w:cs="Times New Roman"/>
          <w:color w:val="000000"/>
          <w:sz w:val="28"/>
          <w:szCs w:val="28"/>
        </w:rPr>
        <w:t xml:space="preserve"> </w:t>
      </w:r>
      <w:r w:rsidR="00951B10" w:rsidRPr="00227FA6">
        <w:rPr>
          <w:rFonts w:ascii="Times New Roman" w:hAnsi="Times New Roman" w:cs="Times New Roman"/>
          <w:color w:val="000000"/>
          <w:sz w:val="28"/>
          <w:szCs w:val="28"/>
        </w:rPr>
        <w:t xml:space="preserve">бы  прекрасно  заниматься,  а  желания  нет».  В  этих случаях мы встречаемся с тем, что у </w:t>
      </w:r>
      <w:r w:rsidR="00726AF4" w:rsidRPr="00227FA6">
        <w:rPr>
          <w:rFonts w:ascii="Times New Roman" w:hAnsi="Times New Roman" w:cs="Times New Roman"/>
          <w:color w:val="000000"/>
          <w:sz w:val="28"/>
          <w:szCs w:val="28"/>
        </w:rPr>
        <w:t>ребенка</w:t>
      </w:r>
      <w:r w:rsidR="00951B10" w:rsidRPr="00227FA6">
        <w:rPr>
          <w:rFonts w:ascii="Times New Roman" w:hAnsi="Times New Roman" w:cs="Times New Roman"/>
          <w:color w:val="000000"/>
          <w:sz w:val="28"/>
          <w:szCs w:val="28"/>
        </w:rPr>
        <w:t xml:space="preserve"> не сформировались потребности  в знаниях, нет интереса к учению. Каждый учитель знает, что учащегося нельзя успешно учить, если он относится к учению и знаниям равнодушно, без интереса  и,  не  осознавая  потребности  к ним. Поэтому перед ним стоит задача по формированию и развитию у  ребёнка положительной мотивации к учебной деятельности. Формирование учебной мотивации становится достаточно большой проблемой для учителя — дети отвлекаются, шумят, не следят за тем, что говорит учитель, не прилагают достаточных усилий для выполнения классных и домашних заданий, любой ценой стремятся получать хорошие оценки или, наоборот, начинают проявлять полную апатию. Чем старше становится ученик, тем больше у него проблем, связанных с нежеланием учиться. </w:t>
      </w:r>
    </w:p>
    <w:p w:rsidR="00951B10" w:rsidRPr="00227FA6" w:rsidRDefault="007C78A4" w:rsidP="007C78A4">
      <w:pPr>
        <w:spacing w:after="0"/>
        <w:jc w:val="both"/>
        <w:rPr>
          <w:rFonts w:ascii="Times New Roman" w:hAnsi="Times New Roman" w:cs="Times New Roman"/>
          <w:sz w:val="28"/>
          <w:szCs w:val="28"/>
        </w:rPr>
      </w:pPr>
      <w:r w:rsidRPr="00227FA6">
        <w:rPr>
          <w:rFonts w:ascii="Times New Roman" w:hAnsi="Times New Roman" w:cs="Times New Roman"/>
          <w:color w:val="000000"/>
          <w:sz w:val="28"/>
          <w:szCs w:val="28"/>
        </w:rPr>
        <w:t xml:space="preserve">  </w:t>
      </w:r>
      <w:r w:rsidR="00E063AC" w:rsidRPr="00227FA6">
        <w:rPr>
          <w:rFonts w:ascii="Times New Roman" w:hAnsi="Times New Roman" w:cs="Times New Roman"/>
          <w:color w:val="000000"/>
          <w:sz w:val="28"/>
          <w:szCs w:val="28"/>
        </w:rPr>
        <w:t xml:space="preserve"> </w:t>
      </w:r>
      <w:r w:rsidRPr="00227FA6">
        <w:rPr>
          <w:rFonts w:ascii="Times New Roman" w:hAnsi="Times New Roman" w:cs="Times New Roman"/>
          <w:color w:val="000000"/>
          <w:sz w:val="28"/>
          <w:szCs w:val="28"/>
        </w:rPr>
        <w:t xml:space="preserve">  С</w:t>
      </w:r>
      <w:r w:rsidR="00951B10" w:rsidRPr="00227FA6">
        <w:rPr>
          <w:rFonts w:ascii="Times New Roman" w:hAnsi="Times New Roman" w:cs="Times New Roman"/>
          <w:color w:val="000000"/>
          <w:sz w:val="28"/>
          <w:szCs w:val="28"/>
        </w:rPr>
        <w:t>реди субъектов воспитания, бесспорно, ключевое место занимает классный руководитель.        </w:t>
      </w:r>
      <w:r w:rsidR="00951B10" w:rsidRPr="00227FA6">
        <w:rPr>
          <w:rFonts w:ascii="Times New Roman" w:hAnsi="Times New Roman" w:cs="Times New Roman"/>
          <w:sz w:val="28"/>
          <w:szCs w:val="28"/>
        </w:rPr>
        <w:t>Успешность в обучении зависит от ряда факторов и роль классного руководителя в создании положительной мотивации к учебной деятельности далеко не последняя. И  если перед  учителем на уроке  стоит цель создать условия для учебной мотивации в процессе обучения, то перед классным руководителем стоит цель сохранить то, что сделано каждым предметником на своем уроке и заложено в семье для создания познавательного климата в классе.</w:t>
      </w:r>
    </w:p>
    <w:p w:rsidR="00726AF4" w:rsidRPr="00227FA6" w:rsidRDefault="00726AF4" w:rsidP="00726AF4">
      <w:pPr>
        <w:spacing w:after="0"/>
        <w:rPr>
          <w:rFonts w:ascii="Times New Roman" w:hAnsi="Times New Roman" w:cs="Times New Roman"/>
          <w:color w:val="000000"/>
          <w:sz w:val="28"/>
          <w:szCs w:val="28"/>
        </w:rPr>
      </w:pPr>
      <w:r w:rsidRPr="00227FA6">
        <w:rPr>
          <w:rFonts w:ascii="Times New Roman" w:hAnsi="Times New Roman" w:cs="Times New Roman"/>
          <w:b/>
          <w:color w:val="000000"/>
          <w:sz w:val="28"/>
          <w:szCs w:val="28"/>
        </w:rPr>
        <w:t xml:space="preserve">   </w:t>
      </w:r>
      <w:r w:rsidRPr="00227FA6">
        <w:rPr>
          <w:rFonts w:ascii="Times New Roman" w:hAnsi="Times New Roman" w:cs="Times New Roman"/>
          <w:color w:val="000000"/>
          <w:sz w:val="28"/>
          <w:szCs w:val="28"/>
        </w:rPr>
        <w:t>Основные функции классного руководителя:</w:t>
      </w:r>
    </w:p>
    <w:p w:rsidR="00726AF4" w:rsidRPr="00227FA6" w:rsidRDefault="00726AF4" w:rsidP="00726AF4">
      <w:pPr>
        <w:spacing w:after="0"/>
        <w:rPr>
          <w:rFonts w:ascii="Times New Roman" w:hAnsi="Times New Roman" w:cs="Times New Roman"/>
          <w:color w:val="000000"/>
          <w:sz w:val="28"/>
          <w:szCs w:val="28"/>
        </w:rPr>
      </w:pPr>
      <w:r w:rsidRPr="00227FA6">
        <w:rPr>
          <w:rFonts w:ascii="Times New Roman" w:hAnsi="Times New Roman" w:cs="Times New Roman"/>
          <w:color w:val="000000"/>
          <w:sz w:val="28"/>
          <w:szCs w:val="28"/>
        </w:rPr>
        <w:t>- Определение причин отставания в учебной деятельности</w:t>
      </w:r>
      <w:r w:rsidR="004B2160" w:rsidRPr="00227FA6">
        <w:rPr>
          <w:rFonts w:ascii="Times New Roman" w:hAnsi="Times New Roman" w:cs="Times New Roman"/>
          <w:color w:val="000000"/>
          <w:sz w:val="28"/>
          <w:szCs w:val="28"/>
        </w:rPr>
        <w:t>;</w:t>
      </w:r>
    </w:p>
    <w:p w:rsidR="00726AF4" w:rsidRPr="00227FA6" w:rsidRDefault="00726AF4" w:rsidP="00726AF4">
      <w:pPr>
        <w:spacing w:after="0"/>
        <w:rPr>
          <w:rFonts w:ascii="Times New Roman" w:hAnsi="Times New Roman" w:cs="Times New Roman"/>
          <w:color w:val="000000"/>
          <w:sz w:val="28"/>
          <w:szCs w:val="28"/>
        </w:rPr>
      </w:pPr>
      <w:r w:rsidRPr="00227FA6">
        <w:rPr>
          <w:rFonts w:ascii="Times New Roman" w:hAnsi="Times New Roman" w:cs="Times New Roman"/>
          <w:color w:val="000000"/>
          <w:sz w:val="28"/>
          <w:szCs w:val="28"/>
        </w:rPr>
        <w:t>- Создание групп для дополнительных занятий с целью ликвидации пробелов в знаниях</w:t>
      </w:r>
      <w:r w:rsidR="004B2160" w:rsidRPr="00227FA6">
        <w:rPr>
          <w:rFonts w:ascii="Times New Roman" w:hAnsi="Times New Roman" w:cs="Times New Roman"/>
          <w:color w:val="000000"/>
          <w:sz w:val="28"/>
          <w:szCs w:val="28"/>
        </w:rPr>
        <w:t>;</w:t>
      </w:r>
    </w:p>
    <w:p w:rsidR="00726AF4" w:rsidRPr="00227FA6" w:rsidRDefault="00726AF4" w:rsidP="00726AF4">
      <w:pPr>
        <w:spacing w:after="0"/>
        <w:rPr>
          <w:rFonts w:ascii="Times New Roman" w:hAnsi="Times New Roman" w:cs="Times New Roman"/>
          <w:color w:val="000000"/>
          <w:sz w:val="28"/>
          <w:szCs w:val="28"/>
        </w:rPr>
      </w:pPr>
      <w:r w:rsidRPr="00227FA6">
        <w:rPr>
          <w:rFonts w:ascii="Times New Roman" w:hAnsi="Times New Roman" w:cs="Times New Roman"/>
          <w:color w:val="000000"/>
          <w:sz w:val="28"/>
          <w:szCs w:val="28"/>
        </w:rPr>
        <w:t>- Организация и проведение консультаций – собеседований с учащимися, с педагогами по результатам успеваемости</w:t>
      </w:r>
      <w:r w:rsidR="004B2160" w:rsidRPr="00227FA6">
        <w:rPr>
          <w:rFonts w:ascii="Times New Roman" w:hAnsi="Times New Roman" w:cs="Times New Roman"/>
          <w:color w:val="000000"/>
          <w:sz w:val="28"/>
          <w:szCs w:val="28"/>
        </w:rPr>
        <w:t>;</w:t>
      </w:r>
    </w:p>
    <w:p w:rsidR="00726AF4" w:rsidRPr="00227FA6" w:rsidRDefault="00726AF4" w:rsidP="00726AF4">
      <w:pPr>
        <w:spacing w:after="0"/>
        <w:rPr>
          <w:rFonts w:ascii="Times New Roman" w:hAnsi="Times New Roman" w:cs="Times New Roman"/>
          <w:color w:val="000000"/>
          <w:sz w:val="28"/>
          <w:szCs w:val="28"/>
        </w:rPr>
      </w:pPr>
      <w:r w:rsidRPr="00227FA6">
        <w:rPr>
          <w:rFonts w:ascii="Times New Roman" w:hAnsi="Times New Roman" w:cs="Times New Roman"/>
          <w:color w:val="000000"/>
          <w:sz w:val="28"/>
          <w:szCs w:val="28"/>
        </w:rPr>
        <w:lastRenderedPageBreak/>
        <w:t>- Посещение уроков</w:t>
      </w:r>
      <w:r w:rsidR="004B2160" w:rsidRPr="00227FA6">
        <w:rPr>
          <w:rFonts w:ascii="Times New Roman" w:hAnsi="Times New Roman" w:cs="Times New Roman"/>
          <w:color w:val="000000"/>
          <w:sz w:val="28"/>
          <w:szCs w:val="28"/>
        </w:rPr>
        <w:t>;</w:t>
      </w:r>
    </w:p>
    <w:p w:rsidR="00726AF4" w:rsidRPr="00227FA6" w:rsidRDefault="00726AF4" w:rsidP="00726AF4">
      <w:pPr>
        <w:spacing w:after="0"/>
        <w:rPr>
          <w:rFonts w:ascii="Times New Roman" w:hAnsi="Times New Roman" w:cs="Times New Roman"/>
          <w:color w:val="000000"/>
          <w:sz w:val="28"/>
          <w:szCs w:val="28"/>
        </w:rPr>
      </w:pPr>
      <w:r w:rsidRPr="00227FA6">
        <w:rPr>
          <w:rFonts w:ascii="Times New Roman" w:hAnsi="Times New Roman" w:cs="Times New Roman"/>
          <w:color w:val="000000"/>
          <w:sz w:val="28"/>
          <w:szCs w:val="28"/>
        </w:rPr>
        <w:t>- Использовать в воспитательной работе</w:t>
      </w:r>
      <w:r w:rsidR="00511140" w:rsidRPr="00227FA6">
        <w:rPr>
          <w:rFonts w:ascii="Times New Roman" w:hAnsi="Times New Roman" w:cs="Times New Roman"/>
          <w:color w:val="000000"/>
          <w:sz w:val="28"/>
          <w:szCs w:val="28"/>
        </w:rPr>
        <w:t xml:space="preserve"> диалогические формы обучения (</w:t>
      </w:r>
      <w:r w:rsidRPr="00227FA6">
        <w:rPr>
          <w:rFonts w:ascii="Times New Roman" w:hAnsi="Times New Roman" w:cs="Times New Roman"/>
          <w:color w:val="000000"/>
          <w:sz w:val="28"/>
          <w:szCs w:val="28"/>
        </w:rPr>
        <w:t>учить выска</w:t>
      </w:r>
      <w:r w:rsidR="003B50B1" w:rsidRPr="00227FA6">
        <w:rPr>
          <w:rFonts w:ascii="Times New Roman" w:hAnsi="Times New Roman" w:cs="Times New Roman"/>
          <w:color w:val="000000"/>
          <w:sz w:val="28"/>
          <w:szCs w:val="28"/>
        </w:rPr>
        <w:t xml:space="preserve">зывать свое мнение, доказывать, </w:t>
      </w:r>
      <w:r w:rsidRPr="00227FA6">
        <w:rPr>
          <w:rFonts w:ascii="Times New Roman" w:hAnsi="Times New Roman" w:cs="Times New Roman"/>
          <w:color w:val="000000"/>
          <w:sz w:val="28"/>
          <w:szCs w:val="28"/>
        </w:rPr>
        <w:t>аргументировать и т.д.)</w:t>
      </w:r>
      <w:r w:rsidR="004B2160" w:rsidRPr="00227FA6">
        <w:rPr>
          <w:rFonts w:ascii="Times New Roman" w:hAnsi="Times New Roman" w:cs="Times New Roman"/>
          <w:color w:val="000000"/>
          <w:sz w:val="28"/>
          <w:szCs w:val="28"/>
        </w:rPr>
        <w:t>;</w:t>
      </w:r>
    </w:p>
    <w:p w:rsidR="00726AF4" w:rsidRPr="00227FA6" w:rsidRDefault="00726AF4" w:rsidP="00726AF4">
      <w:pPr>
        <w:spacing w:after="0"/>
        <w:rPr>
          <w:rFonts w:ascii="Times New Roman" w:hAnsi="Times New Roman" w:cs="Times New Roman"/>
          <w:color w:val="000000"/>
          <w:sz w:val="28"/>
          <w:szCs w:val="28"/>
        </w:rPr>
      </w:pPr>
      <w:r w:rsidRPr="00227FA6">
        <w:rPr>
          <w:rFonts w:ascii="Times New Roman" w:hAnsi="Times New Roman" w:cs="Times New Roman"/>
          <w:color w:val="000000"/>
          <w:sz w:val="28"/>
          <w:szCs w:val="28"/>
        </w:rPr>
        <w:t>- Испол</w:t>
      </w:r>
      <w:r w:rsidR="003B50B1" w:rsidRPr="00227FA6">
        <w:rPr>
          <w:rFonts w:ascii="Times New Roman" w:hAnsi="Times New Roman" w:cs="Times New Roman"/>
          <w:color w:val="000000"/>
          <w:sz w:val="28"/>
          <w:szCs w:val="28"/>
        </w:rPr>
        <w:t>ьзовать активные формы работы (</w:t>
      </w:r>
      <w:r w:rsidRPr="00227FA6">
        <w:rPr>
          <w:rFonts w:ascii="Times New Roman" w:hAnsi="Times New Roman" w:cs="Times New Roman"/>
          <w:color w:val="000000"/>
          <w:sz w:val="28"/>
          <w:szCs w:val="28"/>
        </w:rPr>
        <w:t>конкурсы эрудитов, игры – путешествия)</w:t>
      </w:r>
      <w:r w:rsidR="004B2160" w:rsidRPr="00227FA6">
        <w:rPr>
          <w:rFonts w:ascii="Times New Roman" w:hAnsi="Times New Roman" w:cs="Times New Roman"/>
          <w:color w:val="000000"/>
          <w:sz w:val="28"/>
          <w:szCs w:val="28"/>
        </w:rPr>
        <w:t>;</w:t>
      </w:r>
    </w:p>
    <w:p w:rsidR="00726AF4" w:rsidRPr="00227FA6" w:rsidRDefault="00726AF4" w:rsidP="00726AF4">
      <w:pPr>
        <w:spacing w:after="0"/>
        <w:rPr>
          <w:rFonts w:ascii="Times New Roman" w:hAnsi="Times New Roman" w:cs="Times New Roman"/>
          <w:color w:val="000000"/>
          <w:sz w:val="28"/>
          <w:szCs w:val="28"/>
        </w:rPr>
      </w:pPr>
      <w:r w:rsidRPr="00227FA6">
        <w:rPr>
          <w:rFonts w:ascii="Times New Roman" w:hAnsi="Times New Roman" w:cs="Times New Roman"/>
          <w:color w:val="000000"/>
          <w:sz w:val="28"/>
          <w:szCs w:val="28"/>
        </w:rPr>
        <w:t>- Сотрудничать с преподавателями – предметниками для реализации данного направления и создание ситуации для демонстрации интеллектуальных умений и достижений.</w:t>
      </w:r>
    </w:p>
    <w:p w:rsidR="00951B10" w:rsidRPr="00227FA6" w:rsidRDefault="007C78A4" w:rsidP="00BA64C1">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sz w:val="28"/>
          <w:szCs w:val="28"/>
        </w:rPr>
        <w:t xml:space="preserve">       </w:t>
      </w:r>
      <w:r w:rsidR="00951B10" w:rsidRPr="00227FA6">
        <w:rPr>
          <w:rFonts w:ascii="Times New Roman" w:hAnsi="Times New Roman" w:cs="Times New Roman"/>
          <w:sz w:val="28"/>
          <w:szCs w:val="28"/>
        </w:rPr>
        <w:t xml:space="preserve">С  учётом выше сказанного  перед классным руководителем стоят не простые вопросы – как добиться максимального эффекта в развитии мотивации к успешному обучению? Какие мотивы необходимо положить во главу угла? В словаре Ожегова, к мотивам в психологии относят потребности и инстинкты, влечения и эмоции, установки и идеалы. А мотивацией  в биологии принято называть активные состояния мозговых структур, побуждающие человека совершать наследственно закрепленные или приобретенные опытом действия, направленные на удовлетворение индивидуальных или групповых потребностей. </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 xml:space="preserve">Причина спада школьной мотивации: </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1. У подростков наблюдается «гормональный взрыв»</w:t>
      </w:r>
      <w:r w:rsidR="00726AF4" w:rsidRPr="00227FA6">
        <w:rPr>
          <w:rFonts w:ascii="Times New Roman" w:hAnsi="Times New Roman" w:cs="Times New Roman"/>
          <w:sz w:val="28"/>
          <w:szCs w:val="28"/>
        </w:rPr>
        <w:t xml:space="preserve"> и нечетко сформировано чувство будущего.</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2. Отношение ученика к учителю.</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3. Отношение учителя к ученику.</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5. Личная значимость предмета.</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6. Умственное развитие ученика.</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7. Продуктивность учебной деятельности.</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8. Непонимание цели учения.</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9. Страх перед школой.</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 xml:space="preserve">        В психологии известно, что развитие мотивов учения идет двумя путями:</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1. Через усвоение учащимися общественного смысла учения;</w:t>
      </w:r>
    </w:p>
    <w:p w:rsidR="00880F08" w:rsidRPr="00227FA6" w:rsidRDefault="00880F08" w:rsidP="00880F08">
      <w:pPr>
        <w:spacing w:after="0"/>
        <w:rPr>
          <w:rFonts w:ascii="Times New Roman" w:hAnsi="Times New Roman" w:cs="Times New Roman"/>
          <w:sz w:val="28"/>
          <w:szCs w:val="28"/>
        </w:rPr>
      </w:pPr>
      <w:r w:rsidRPr="00227FA6">
        <w:rPr>
          <w:rFonts w:ascii="Times New Roman" w:hAnsi="Times New Roman" w:cs="Times New Roman"/>
          <w:sz w:val="28"/>
          <w:szCs w:val="28"/>
        </w:rPr>
        <w:t>2. Через саму деятельность учения школьника, которая должна чем-то заинтересовать его.</w:t>
      </w:r>
    </w:p>
    <w:p w:rsidR="00880F08" w:rsidRPr="00227FA6" w:rsidRDefault="00880F08" w:rsidP="00880F08">
      <w:pPr>
        <w:pStyle w:val="a3"/>
        <w:spacing w:before="0" w:beforeAutospacing="0" w:after="0" w:afterAutospacing="0" w:line="276" w:lineRule="auto"/>
        <w:jc w:val="both"/>
        <w:rPr>
          <w:sz w:val="28"/>
          <w:szCs w:val="28"/>
        </w:rPr>
      </w:pPr>
      <w:r w:rsidRPr="00227FA6">
        <w:rPr>
          <w:sz w:val="28"/>
          <w:szCs w:val="28"/>
        </w:rPr>
        <w:t xml:space="preserve">       Формирование </w:t>
      </w:r>
      <w:r w:rsidR="008103FE" w:rsidRPr="00227FA6">
        <w:rPr>
          <w:sz w:val="28"/>
          <w:szCs w:val="28"/>
        </w:rPr>
        <w:t xml:space="preserve">учебно-познавательных </w:t>
      </w:r>
      <w:r w:rsidRPr="00227FA6">
        <w:rPr>
          <w:sz w:val="28"/>
          <w:szCs w:val="28"/>
        </w:rPr>
        <w:t xml:space="preserve"> мотивов основывается на трёх факторах:</w:t>
      </w:r>
    </w:p>
    <w:p w:rsidR="00880F08" w:rsidRPr="00227FA6" w:rsidRDefault="00880F08" w:rsidP="00880F08">
      <w:pPr>
        <w:pStyle w:val="a3"/>
        <w:spacing w:before="0" w:beforeAutospacing="0" w:after="0" w:afterAutospacing="0" w:line="276" w:lineRule="auto"/>
        <w:rPr>
          <w:sz w:val="28"/>
          <w:szCs w:val="28"/>
        </w:rPr>
      </w:pPr>
      <w:r w:rsidRPr="00227FA6">
        <w:rPr>
          <w:sz w:val="28"/>
          <w:szCs w:val="28"/>
        </w:rPr>
        <w:t>1.Способности, задатки ребенка.</w:t>
      </w:r>
      <w:r w:rsidRPr="00227FA6">
        <w:rPr>
          <w:sz w:val="28"/>
          <w:szCs w:val="28"/>
        </w:rPr>
        <w:br/>
        <w:t>2. Субъект (воля и эмоции ребёнка, преодоление своих неспособностей).</w:t>
      </w:r>
      <w:r w:rsidRPr="00227FA6">
        <w:rPr>
          <w:sz w:val="28"/>
          <w:szCs w:val="28"/>
        </w:rPr>
        <w:br/>
        <w:t>3. Среда (которая подаёт пример, образец, заинтересовывает, мотивирует или вынуждает действовать).</w:t>
      </w:r>
    </w:p>
    <w:p w:rsidR="00726AF4" w:rsidRPr="00227FA6" w:rsidRDefault="00726AF4" w:rsidP="00880F08">
      <w:pPr>
        <w:pStyle w:val="a3"/>
        <w:spacing w:before="0" w:beforeAutospacing="0" w:after="0" w:afterAutospacing="0" w:line="276" w:lineRule="auto"/>
        <w:rPr>
          <w:sz w:val="28"/>
          <w:szCs w:val="28"/>
        </w:rPr>
      </w:pPr>
      <w:r w:rsidRPr="00227FA6">
        <w:rPr>
          <w:sz w:val="28"/>
          <w:szCs w:val="28"/>
        </w:rPr>
        <w:t xml:space="preserve">      Все эти факторы взаимосвязаны и отсутствие одного влияет на общее развитие ребенка.</w:t>
      </w:r>
    </w:p>
    <w:p w:rsidR="00880F08" w:rsidRPr="00227FA6" w:rsidRDefault="00880F08" w:rsidP="00880F08">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sz w:val="28"/>
          <w:szCs w:val="28"/>
        </w:rPr>
        <w:t xml:space="preserve">     Если  замечено снижение учебной мотивации, то необходимо установить </w:t>
      </w:r>
      <w:r w:rsidR="004B2160" w:rsidRPr="00227FA6">
        <w:rPr>
          <w:rFonts w:ascii="Times New Roman" w:hAnsi="Times New Roman" w:cs="Times New Roman"/>
          <w:sz w:val="28"/>
          <w:szCs w:val="28"/>
        </w:rPr>
        <w:t xml:space="preserve">ее </w:t>
      </w:r>
      <w:r w:rsidRPr="00227FA6">
        <w:rPr>
          <w:rFonts w:ascii="Times New Roman" w:hAnsi="Times New Roman" w:cs="Times New Roman"/>
          <w:sz w:val="28"/>
          <w:szCs w:val="28"/>
        </w:rPr>
        <w:t>причины. А после проводится коррекционная работа. Коррекционная работа должна быть направлена на ликвидацию причины, приведшей к низкому уровню мотивации.</w:t>
      </w:r>
    </w:p>
    <w:p w:rsidR="00B44DA3" w:rsidRPr="00227FA6" w:rsidRDefault="00B44DA3" w:rsidP="00B44DA3">
      <w:pPr>
        <w:pStyle w:val="a3"/>
        <w:spacing w:before="0" w:beforeAutospacing="0" w:after="0" w:afterAutospacing="0" w:line="276" w:lineRule="auto"/>
        <w:jc w:val="both"/>
        <w:rPr>
          <w:bCs/>
          <w:sz w:val="28"/>
          <w:szCs w:val="28"/>
        </w:rPr>
      </w:pPr>
      <w:r w:rsidRPr="00227FA6">
        <w:rPr>
          <w:sz w:val="28"/>
          <w:szCs w:val="28"/>
        </w:rPr>
        <w:t xml:space="preserve">          </w:t>
      </w:r>
      <w:r w:rsidRPr="00227FA6">
        <w:rPr>
          <w:bCs/>
          <w:sz w:val="28"/>
          <w:szCs w:val="28"/>
        </w:rPr>
        <w:t>Основными условиями формирования положительной мотивации учения являются:</w:t>
      </w:r>
    </w:p>
    <w:p w:rsidR="00B44DA3" w:rsidRPr="00227FA6" w:rsidRDefault="00B44DA3" w:rsidP="00B44DA3">
      <w:pPr>
        <w:pStyle w:val="a3"/>
        <w:spacing w:before="0" w:beforeAutospacing="0" w:after="0" w:afterAutospacing="0" w:line="276" w:lineRule="auto"/>
        <w:jc w:val="both"/>
        <w:rPr>
          <w:bCs/>
          <w:sz w:val="28"/>
          <w:szCs w:val="28"/>
        </w:rPr>
      </w:pPr>
      <w:r w:rsidRPr="00227FA6">
        <w:rPr>
          <w:bCs/>
          <w:sz w:val="28"/>
          <w:szCs w:val="28"/>
        </w:rPr>
        <w:lastRenderedPageBreak/>
        <w:t xml:space="preserve">· содержание воспитательной работы; </w:t>
      </w:r>
    </w:p>
    <w:p w:rsidR="00B44DA3" w:rsidRPr="00227FA6" w:rsidRDefault="00B44DA3" w:rsidP="00B44DA3">
      <w:pPr>
        <w:pStyle w:val="a3"/>
        <w:spacing w:before="0" w:beforeAutospacing="0" w:after="0" w:afterAutospacing="0" w:line="276" w:lineRule="auto"/>
        <w:jc w:val="both"/>
        <w:rPr>
          <w:bCs/>
          <w:sz w:val="28"/>
          <w:szCs w:val="28"/>
        </w:rPr>
      </w:pPr>
      <w:r w:rsidRPr="00227FA6">
        <w:rPr>
          <w:bCs/>
          <w:sz w:val="28"/>
          <w:szCs w:val="28"/>
        </w:rPr>
        <w:t xml:space="preserve">· организация воспитательной работы; </w:t>
      </w:r>
    </w:p>
    <w:p w:rsidR="00B44DA3" w:rsidRPr="00227FA6" w:rsidRDefault="00B44DA3" w:rsidP="00B44DA3">
      <w:pPr>
        <w:pStyle w:val="a3"/>
        <w:spacing w:before="0" w:beforeAutospacing="0" w:after="0" w:afterAutospacing="0" w:line="276" w:lineRule="auto"/>
        <w:jc w:val="both"/>
        <w:rPr>
          <w:bCs/>
          <w:sz w:val="28"/>
          <w:szCs w:val="28"/>
        </w:rPr>
      </w:pPr>
      <w:r w:rsidRPr="00227FA6">
        <w:rPr>
          <w:bCs/>
          <w:sz w:val="28"/>
          <w:szCs w:val="28"/>
        </w:rPr>
        <w:t xml:space="preserve">· коллективные формы внеклассной работы; </w:t>
      </w:r>
    </w:p>
    <w:p w:rsidR="00B44DA3" w:rsidRPr="00227FA6" w:rsidRDefault="00B44DA3" w:rsidP="00B44DA3">
      <w:pPr>
        <w:pStyle w:val="a3"/>
        <w:spacing w:before="0" w:beforeAutospacing="0" w:after="0" w:afterAutospacing="0" w:line="276" w:lineRule="auto"/>
        <w:jc w:val="both"/>
        <w:rPr>
          <w:bCs/>
          <w:sz w:val="28"/>
          <w:szCs w:val="28"/>
        </w:rPr>
      </w:pPr>
      <w:r w:rsidRPr="00227FA6">
        <w:rPr>
          <w:bCs/>
          <w:sz w:val="28"/>
          <w:szCs w:val="28"/>
        </w:rPr>
        <w:t>· оценка учебной деятельности.</w:t>
      </w:r>
    </w:p>
    <w:p w:rsidR="00951B10" w:rsidRPr="00227FA6" w:rsidRDefault="009C0DFA" w:rsidP="009C0DFA">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bCs/>
          <w:sz w:val="28"/>
          <w:szCs w:val="28"/>
        </w:rPr>
        <w:t xml:space="preserve">      К. Ушинский писал, «...чтобы воспитать человека во всех отношениях, нужно знать его во всех отношениях». </w:t>
      </w:r>
      <w:r w:rsidR="00951B10" w:rsidRPr="00227FA6">
        <w:rPr>
          <w:rFonts w:ascii="Times New Roman" w:hAnsi="Times New Roman" w:cs="Times New Roman"/>
          <w:sz w:val="28"/>
          <w:szCs w:val="28"/>
        </w:rPr>
        <w:t>Для продуктивной работы по созданию положительной мотивации к успешному обучению каждому классному руководителю необходимо владеть информацией о предпочитаемых мотивах, выбираемых детьми</w:t>
      </w:r>
      <w:r w:rsidRPr="00227FA6">
        <w:rPr>
          <w:rFonts w:ascii="Times New Roman" w:hAnsi="Times New Roman" w:cs="Times New Roman"/>
          <w:sz w:val="28"/>
          <w:szCs w:val="28"/>
        </w:rPr>
        <w:t>,</w:t>
      </w:r>
      <w:r w:rsidR="00951B10" w:rsidRPr="00227FA6">
        <w:rPr>
          <w:rFonts w:ascii="Times New Roman" w:hAnsi="Times New Roman" w:cs="Times New Roman"/>
          <w:sz w:val="28"/>
          <w:szCs w:val="28"/>
        </w:rPr>
        <w:t xml:space="preserve"> и в этом незаменимым приемом служит анкетирование учащихся, с последующим анализом результатов или при проведении психологических часов общения.</w:t>
      </w:r>
      <w:r w:rsidR="007C78A4" w:rsidRPr="00227FA6">
        <w:rPr>
          <w:rFonts w:ascii="Times New Roman" w:hAnsi="Times New Roman" w:cs="Times New Roman"/>
          <w:sz w:val="28"/>
          <w:szCs w:val="28"/>
        </w:rPr>
        <w:t xml:space="preserve"> </w:t>
      </w:r>
      <w:r w:rsidR="00951B10" w:rsidRPr="00227FA6">
        <w:rPr>
          <w:rFonts w:ascii="Times New Roman" w:hAnsi="Times New Roman" w:cs="Times New Roman"/>
          <w:sz w:val="28"/>
          <w:szCs w:val="28"/>
        </w:rPr>
        <w:t>В план воспитательной работы включены серия таких часов общения: «</w:t>
      </w:r>
      <w:r w:rsidR="007C78A4" w:rsidRPr="00227FA6">
        <w:rPr>
          <w:rFonts w:ascii="Times New Roman" w:hAnsi="Times New Roman" w:cs="Times New Roman"/>
          <w:sz w:val="28"/>
          <w:szCs w:val="28"/>
        </w:rPr>
        <w:t>Учись учиться</w:t>
      </w:r>
      <w:r w:rsidR="00951B10" w:rsidRPr="00227FA6">
        <w:rPr>
          <w:rFonts w:ascii="Times New Roman" w:hAnsi="Times New Roman" w:cs="Times New Roman"/>
          <w:sz w:val="28"/>
          <w:szCs w:val="28"/>
        </w:rPr>
        <w:t>», «</w:t>
      </w:r>
      <w:r w:rsidR="007C78A4" w:rsidRPr="00227FA6">
        <w:rPr>
          <w:rFonts w:ascii="Times New Roman" w:hAnsi="Times New Roman" w:cs="Times New Roman"/>
          <w:sz w:val="28"/>
          <w:szCs w:val="28"/>
        </w:rPr>
        <w:t>Мои увлечения</w:t>
      </w:r>
      <w:r w:rsidR="00951B10" w:rsidRPr="00227FA6">
        <w:rPr>
          <w:rFonts w:ascii="Times New Roman" w:hAnsi="Times New Roman" w:cs="Times New Roman"/>
          <w:sz w:val="28"/>
          <w:szCs w:val="28"/>
        </w:rPr>
        <w:t>», «</w:t>
      </w:r>
      <w:r w:rsidR="007C78A4" w:rsidRPr="00227FA6">
        <w:rPr>
          <w:rFonts w:ascii="Times New Roman" w:hAnsi="Times New Roman" w:cs="Times New Roman"/>
          <w:sz w:val="28"/>
          <w:szCs w:val="28"/>
        </w:rPr>
        <w:t>Наши интересы», «Чем я силён?», «Ответственность и безответственность», «Познай самого себя».</w:t>
      </w:r>
    </w:p>
    <w:p w:rsidR="009C0DFA" w:rsidRPr="00227FA6" w:rsidRDefault="009C0DFA" w:rsidP="009C0DFA">
      <w:pPr>
        <w:spacing w:after="0"/>
        <w:jc w:val="both"/>
        <w:rPr>
          <w:rFonts w:ascii="Times New Roman" w:hAnsi="Times New Roman" w:cs="Times New Roman"/>
          <w:bCs/>
          <w:sz w:val="28"/>
          <w:szCs w:val="28"/>
        </w:rPr>
      </w:pPr>
      <w:r w:rsidRPr="00227FA6">
        <w:rPr>
          <w:rFonts w:ascii="Times New Roman" w:hAnsi="Times New Roman" w:cs="Times New Roman"/>
          <w:bCs/>
          <w:sz w:val="28"/>
          <w:szCs w:val="28"/>
        </w:rPr>
        <w:t xml:space="preserve">     Традиционное тестирование «Общечеловеческие ценности» показало, что образование 8 человек (из 18) поставили на 4-5 место, 10 – на 8-9 место.</w:t>
      </w:r>
    </w:p>
    <w:p w:rsidR="009C0DFA" w:rsidRPr="00227FA6" w:rsidRDefault="009C0DFA" w:rsidP="0033187E">
      <w:pPr>
        <w:spacing w:after="0"/>
        <w:jc w:val="both"/>
        <w:rPr>
          <w:rFonts w:ascii="Times New Roman" w:hAnsi="Times New Roman" w:cs="Times New Roman"/>
          <w:bCs/>
          <w:sz w:val="28"/>
          <w:szCs w:val="28"/>
        </w:rPr>
      </w:pPr>
      <w:r w:rsidRPr="00227FA6">
        <w:rPr>
          <w:rFonts w:ascii="Times New Roman" w:hAnsi="Times New Roman" w:cs="Times New Roman"/>
          <w:bCs/>
          <w:sz w:val="28"/>
          <w:szCs w:val="28"/>
        </w:rPr>
        <w:t xml:space="preserve">     Было проведено анкетирование «Мотивы учебной деятельности». Вывод: большинство ребят класса учатся для того, чтобы больше знать, чтобы подготовиться к будущей профессии. Также учатся для того, чтобы избежать плохих отметок и неприятностей. Необходимо добиваться, чтобы ребята учились ради получения знаний, а не ради оценок.</w:t>
      </w:r>
      <w:r w:rsidR="0033187E" w:rsidRPr="00227FA6">
        <w:rPr>
          <w:rFonts w:ascii="Times New Roman" w:hAnsi="Times New Roman" w:cs="Times New Roman"/>
          <w:bCs/>
          <w:sz w:val="28"/>
          <w:szCs w:val="28"/>
        </w:rPr>
        <w:t xml:space="preserve"> Анкетирование «Что вам интересно» показало, что большинство ребят привлекает в школе общение с товарищами, познание нового, общественная работа. Самыми трудными предметами кажутся алгебра, геометрия, химия. Наиболее интересным предметом является физкультура и информатика. Самым полезным в их дальнейшей жизни предметом, считают информатику, русский, математику. Большинство отказались бы от изучения английского языка.</w:t>
      </w:r>
      <w:r w:rsidR="00726AF4" w:rsidRPr="00227FA6">
        <w:rPr>
          <w:rFonts w:ascii="Times New Roman" w:hAnsi="Times New Roman" w:cs="Times New Roman"/>
          <w:bCs/>
          <w:sz w:val="28"/>
          <w:szCs w:val="28"/>
        </w:rPr>
        <w:t xml:space="preserve"> Опираясь на эти данные учителям – предметникам нужно заинтересовать учащихся своим предметом и добиваться того, чтобы предмет из разряда трудных и ненужных перешел в разряд интересных и необходимых.</w:t>
      </w:r>
    </w:p>
    <w:p w:rsidR="006A494A" w:rsidRPr="00227FA6" w:rsidRDefault="0033187E" w:rsidP="0033187E">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sz w:val="28"/>
          <w:szCs w:val="28"/>
        </w:rPr>
        <w:t xml:space="preserve">        </w:t>
      </w:r>
      <w:r w:rsidR="00951B10" w:rsidRPr="00227FA6">
        <w:rPr>
          <w:rFonts w:ascii="Times New Roman" w:hAnsi="Times New Roman" w:cs="Times New Roman"/>
          <w:sz w:val="28"/>
          <w:szCs w:val="28"/>
        </w:rPr>
        <w:t>Ведущим мотивом в деятельности подростка является самоопределение своего достойного места в классном коллективе. А воспитание у него сознательного отношения к учебным занятиям находится в прямой зависимости от того</w:t>
      </w:r>
      <w:r w:rsidRPr="00227FA6">
        <w:rPr>
          <w:rFonts w:ascii="Times New Roman" w:hAnsi="Times New Roman" w:cs="Times New Roman"/>
          <w:sz w:val="28"/>
          <w:szCs w:val="28"/>
        </w:rPr>
        <w:t>,</w:t>
      </w:r>
      <w:r w:rsidR="00951B10" w:rsidRPr="00227FA6">
        <w:rPr>
          <w:rFonts w:ascii="Times New Roman" w:hAnsi="Times New Roman" w:cs="Times New Roman"/>
          <w:sz w:val="28"/>
          <w:szCs w:val="28"/>
        </w:rPr>
        <w:t xml:space="preserve"> какое место занимают вопросы учения в жизни детского коллектива.  В с</w:t>
      </w:r>
      <w:r w:rsidR="004B2160" w:rsidRPr="00227FA6">
        <w:rPr>
          <w:rFonts w:ascii="Times New Roman" w:hAnsi="Times New Roman" w:cs="Times New Roman"/>
          <w:sz w:val="28"/>
          <w:szCs w:val="28"/>
        </w:rPr>
        <w:t>вязи с этим основной задачей классного</w:t>
      </w:r>
      <w:r w:rsidR="00951B10" w:rsidRPr="00227FA6">
        <w:rPr>
          <w:rFonts w:ascii="Times New Roman" w:hAnsi="Times New Roman" w:cs="Times New Roman"/>
          <w:sz w:val="28"/>
          <w:szCs w:val="28"/>
        </w:rPr>
        <w:t xml:space="preserve"> руководителя является формирование здорового общественного мнения по вопросам  успешного учения.  Мнение коллектива одноклассников порой оказывается более эффективным, чем воздействие классного руководителя на отдельных учащихся. </w:t>
      </w:r>
    </w:p>
    <w:p w:rsidR="00B44DA3" w:rsidRPr="00227FA6" w:rsidRDefault="00B44DA3" w:rsidP="0033187E">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sz w:val="28"/>
          <w:szCs w:val="28"/>
        </w:rPr>
        <w:t xml:space="preserve">       Повышению мотивации учащихся к учебной деятельности</w:t>
      </w:r>
      <w:r w:rsidR="00880F08" w:rsidRPr="00227FA6">
        <w:rPr>
          <w:rFonts w:ascii="Times New Roman" w:hAnsi="Times New Roman" w:cs="Times New Roman"/>
          <w:sz w:val="28"/>
          <w:szCs w:val="28"/>
        </w:rPr>
        <w:t xml:space="preserve"> способствуют различные формы внеклассных мероприятий.</w:t>
      </w:r>
      <w:r w:rsidRPr="00227FA6">
        <w:rPr>
          <w:rFonts w:ascii="Times New Roman" w:hAnsi="Times New Roman" w:cs="Times New Roman"/>
          <w:sz w:val="28"/>
          <w:szCs w:val="28"/>
        </w:rPr>
        <w:t xml:space="preserve">  </w:t>
      </w:r>
      <w:r w:rsidR="00880F08" w:rsidRPr="00227FA6">
        <w:rPr>
          <w:rFonts w:ascii="Times New Roman" w:hAnsi="Times New Roman" w:cs="Times New Roman"/>
          <w:sz w:val="28"/>
          <w:szCs w:val="28"/>
        </w:rPr>
        <w:t xml:space="preserve">Это могут быть </w:t>
      </w:r>
      <w:r w:rsidR="008103FE" w:rsidRPr="00227FA6">
        <w:rPr>
          <w:rFonts w:ascii="Times New Roman" w:hAnsi="Times New Roman" w:cs="Times New Roman"/>
          <w:sz w:val="28"/>
          <w:szCs w:val="28"/>
        </w:rPr>
        <w:t xml:space="preserve">коллективные диспуты, </w:t>
      </w:r>
      <w:r w:rsidR="00880F08" w:rsidRPr="00227FA6">
        <w:rPr>
          <w:rFonts w:ascii="Times New Roman" w:hAnsi="Times New Roman" w:cs="Times New Roman"/>
          <w:sz w:val="28"/>
          <w:szCs w:val="28"/>
        </w:rPr>
        <w:t xml:space="preserve">интеллектуальные игры, конкурсы, викторины, где происходит не только </w:t>
      </w:r>
      <w:r w:rsidRPr="00227FA6">
        <w:rPr>
          <w:rFonts w:ascii="Times New Roman" w:hAnsi="Times New Roman" w:cs="Times New Roman"/>
          <w:sz w:val="28"/>
          <w:szCs w:val="28"/>
        </w:rPr>
        <w:t xml:space="preserve"> </w:t>
      </w:r>
      <w:r w:rsidR="00880F08" w:rsidRPr="00227FA6">
        <w:rPr>
          <w:rFonts w:ascii="Times New Roman" w:hAnsi="Times New Roman" w:cs="Times New Roman"/>
          <w:sz w:val="28"/>
          <w:szCs w:val="28"/>
        </w:rPr>
        <w:t>углубление и совершенствование знаний, но и применение знаний на практике, в конкретных жизненных ситуациях.</w:t>
      </w:r>
    </w:p>
    <w:p w:rsidR="00951B10" w:rsidRPr="00227FA6" w:rsidRDefault="00880F08" w:rsidP="00880F08">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sz w:val="28"/>
          <w:szCs w:val="28"/>
        </w:rPr>
        <w:lastRenderedPageBreak/>
        <w:t xml:space="preserve">      </w:t>
      </w:r>
      <w:r w:rsidR="00951B10" w:rsidRPr="00227FA6">
        <w:rPr>
          <w:rFonts w:ascii="Times New Roman" w:hAnsi="Times New Roman" w:cs="Times New Roman"/>
          <w:sz w:val="28"/>
          <w:szCs w:val="28"/>
        </w:rPr>
        <w:t xml:space="preserve">Большое значение для развития и активизации коллективной ответственности за учение, для превращения ее в действенную силу имеет систематическое обсуждение учебных дел на классных часах и прежде всего индивидуальные отчёты о своих успехах и неудачах. </w:t>
      </w:r>
      <w:r w:rsidR="008103FE" w:rsidRPr="00227FA6">
        <w:rPr>
          <w:rFonts w:ascii="Times New Roman" w:hAnsi="Times New Roman" w:cs="Times New Roman"/>
          <w:sz w:val="28"/>
          <w:szCs w:val="28"/>
        </w:rPr>
        <w:t>Сравниваем достижения учащегося не</w:t>
      </w:r>
      <w:r w:rsidR="004B2160" w:rsidRPr="00227FA6">
        <w:rPr>
          <w:rFonts w:ascii="Times New Roman" w:hAnsi="Times New Roman" w:cs="Times New Roman"/>
          <w:sz w:val="28"/>
          <w:szCs w:val="28"/>
        </w:rPr>
        <w:t xml:space="preserve"> с успехами одноклассников, а </w:t>
      </w:r>
      <w:proofErr w:type="gramStart"/>
      <w:r w:rsidR="004B2160" w:rsidRPr="00227FA6">
        <w:rPr>
          <w:rFonts w:ascii="Times New Roman" w:hAnsi="Times New Roman" w:cs="Times New Roman"/>
          <w:sz w:val="28"/>
          <w:szCs w:val="28"/>
        </w:rPr>
        <w:t>с</w:t>
      </w:r>
      <w:proofErr w:type="gramEnd"/>
      <w:r w:rsidR="004B2160" w:rsidRPr="00227FA6">
        <w:rPr>
          <w:rFonts w:ascii="Times New Roman" w:hAnsi="Times New Roman" w:cs="Times New Roman"/>
          <w:sz w:val="28"/>
          <w:szCs w:val="28"/>
        </w:rPr>
        <w:t xml:space="preserve"> </w:t>
      </w:r>
      <w:proofErr w:type="gramStart"/>
      <w:r w:rsidR="008103FE" w:rsidRPr="00227FA6">
        <w:rPr>
          <w:rFonts w:ascii="Times New Roman" w:hAnsi="Times New Roman" w:cs="Times New Roman"/>
          <w:sz w:val="28"/>
          <w:szCs w:val="28"/>
        </w:rPr>
        <w:t>его</w:t>
      </w:r>
      <w:proofErr w:type="gramEnd"/>
      <w:r w:rsidR="008103FE" w:rsidRPr="00227FA6">
        <w:rPr>
          <w:rFonts w:ascii="Times New Roman" w:hAnsi="Times New Roman" w:cs="Times New Roman"/>
          <w:sz w:val="28"/>
          <w:szCs w:val="28"/>
        </w:rPr>
        <w:t xml:space="preserve"> собственными, более ранними. </w:t>
      </w:r>
      <w:r w:rsidR="00951B10" w:rsidRPr="00227FA6">
        <w:rPr>
          <w:rFonts w:ascii="Times New Roman" w:hAnsi="Times New Roman" w:cs="Times New Roman"/>
          <w:sz w:val="28"/>
          <w:szCs w:val="28"/>
        </w:rPr>
        <w:t>Такие классные часы</w:t>
      </w:r>
      <w:r w:rsidR="007C78A4" w:rsidRPr="00227FA6">
        <w:rPr>
          <w:rFonts w:ascii="Times New Roman" w:hAnsi="Times New Roman" w:cs="Times New Roman"/>
          <w:sz w:val="28"/>
          <w:szCs w:val="28"/>
        </w:rPr>
        <w:t xml:space="preserve"> </w:t>
      </w:r>
      <w:r w:rsidR="00951B10" w:rsidRPr="00227FA6">
        <w:rPr>
          <w:rFonts w:ascii="Times New Roman" w:hAnsi="Times New Roman" w:cs="Times New Roman"/>
          <w:sz w:val="28"/>
          <w:szCs w:val="28"/>
        </w:rPr>
        <w:t>проводим по итогам четверти.</w:t>
      </w:r>
    </w:p>
    <w:p w:rsidR="00E063AC" w:rsidRPr="00227FA6" w:rsidRDefault="00880F08" w:rsidP="00E063AC">
      <w:pPr>
        <w:autoSpaceDE w:val="0"/>
        <w:autoSpaceDN w:val="0"/>
        <w:adjustRightInd w:val="0"/>
        <w:spacing w:after="0"/>
        <w:jc w:val="both"/>
        <w:rPr>
          <w:rFonts w:ascii="Times New Roman" w:hAnsi="Times New Roman" w:cs="Times New Roman"/>
          <w:b/>
          <w:sz w:val="28"/>
          <w:szCs w:val="28"/>
        </w:rPr>
      </w:pPr>
      <w:r w:rsidRPr="00227FA6">
        <w:rPr>
          <w:rFonts w:ascii="Times New Roman" w:hAnsi="Times New Roman" w:cs="Times New Roman"/>
          <w:sz w:val="28"/>
          <w:szCs w:val="28"/>
        </w:rPr>
        <w:t xml:space="preserve">      </w:t>
      </w:r>
      <w:r w:rsidR="00E063AC" w:rsidRPr="00227FA6">
        <w:rPr>
          <w:rFonts w:ascii="Times New Roman" w:hAnsi="Times New Roman" w:cs="Times New Roman"/>
          <w:sz w:val="28"/>
          <w:szCs w:val="28"/>
        </w:rPr>
        <w:t xml:space="preserve"> </w:t>
      </w:r>
      <w:r w:rsidR="00951B10" w:rsidRPr="00227FA6">
        <w:rPr>
          <w:rFonts w:ascii="Times New Roman" w:hAnsi="Times New Roman" w:cs="Times New Roman"/>
          <w:sz w:val="28"/>
          <w:szCs w:val="28"/>
        </w:rPr>
        <w:t>Ещё одним из направлений работы является выработка единой тактики в работе с родителями,</w:t>
      </w:r>
      <w:r w:rsidR="00B44DA3" w:rsidRPr="00227FA6">
        <w:rPr>
          <w:rFonts w:ascii="Times New Roman" w:hAnsi="Times New Roman" w:cs="Times New Roman"/>
          <w:sz w:val="28"/>
          <w:szCs w:val="28"/>
        </w:rPr>
        <w:t xml:space="preserve"> </w:t>
      </w:r>
      <w:r w:rsidR="00951B10" w:rsidRPr="00227FA6">
        <w:rPr>
          <w:rFonts w:ascii="Times New Roman" w:hAnsi="Times New Roman" w:cs="Times New Roman"/>
          <w:sz w:val="28"/>
          <w:szCs w:val="28"/>
        </w:rPr>
        <w:t xml:space="preserve">с целью своевременной и грамотной корректировки педагогических воздействий на учащихся.  </w:t>
      </w:r>
      <w:r w:rsidR="00E063AC" w:rsidRPr="00227FA6">
        <w:rPr>
          <w:rFonts w:ascii="Times New Roman" w:hAnsi="Times New Roman" w:cs="Times New Roman"/>
          <w:sz w:val="28"/>
          <w:szCs w:val="28"/>
        </w:rPr>
        <w:t xml:space="preserve">    </w:t>
      </w:r>
    </w:p>
    <w:p w:rsidR="00951B10" w:rsidRPr="00227FA6" w:rsidRDefault="00951B10" w:rsidP="00880F08">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sz w:val="28"/>
          <w:szCs w:val="28"/>
        </w:rPr>
        <w:t>Работа заключается как в информировании отдельных родителей о проблемах, возникающих у их детей, так и в проведении тематических родительских собраний. Например, выбирались следующие темы: «Режим дня школьника», «Влияние семейного климата на учебную деятельность ребёнка», «</w:t>
      </w:r>
      <w:r w:rsidR="007C78A4" w:rsidRPr="00227FA6">
        <w:rPr>
          <w:rFonts w:ascii="Times New Roman" w:hAnsi="Times New Roman" w:cs="Times New Roman"/>
          <w:sz w:val="28"/>
          <w:szCs w:val="28"/>
        </w:rPr>
        <w:t>Жизненные ценности подростка</w:t>
      </w:r>
      <w:r w:rsidRPr="00227FA6">
        <w:rPr>
          <w:rFonts w:ascii="Times New Roman" w:hAnsi="Times New Roman" w:cs="Times New Roman"/>
          <w:sz w:val="28"/>
          <w:szCs w:val="28"/>
        </w:rPr>
        <w:t>». Входит в регулярную практику проведение совместных собраний родителей вместе с детьми и учителями, работающими в данном классе.  На таких собраниях есть больше возможностей услышать мнение всех сторон участвующих в процессе обучения и воспитания по возникающим проблемам, а также на таких собраниях родителям и детям вдвойне приятно получить благодарность за успехи в учении.</w:t>
      </w:r>
      <w:r w:rsidR="00027D79" w:rsidRPr="00227FA6">
        <w:rPr>
          <w:rFonts w:ascii="Times New Roman" w:hAnsi="Times New Roman" w:cs="Times New Roman"/>
          <w:sz w:val="28"/>
          <w:szCs w:val="28"/>
        </w:rPr>
        <w:t xml:space="preserve"> Родители влияют на мотивацию учащихся. Поэтому для формирования положительной мотивации к учению, родителям даются следующие советы:</w:t>
      </w:r>
    </w:p>
    <w:p w:rsidR="00027D79" w:rsidRPr="00227FA6" w:rsidRDefault="00027D79" w:rsidP="00880F08">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sz w:val="28"/>
          <w:szCs w:val="28"/>
        </w:rPr>
        <w:t>-интересоваться делами, учебой ребенка;</w:t>
      </w:r>
    </w:p>
    <w:p w:rsidR="00027D79" w:rsidRPr="00227FA6" w:rsidRDefault="00027D79" w:rsidP="00880F08">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sz w:val="28"/>
          <w:szCs w:val="28"/>
        </w:rPr>
        <w:t xml:space="preserve">-объяснять, что его неудачи в учебе – это недостаток приложенных усилий, что он что-то недоучил, не доработал; </w:t>
      </w:r>
    </w:p>
    <w:p w:rsidR="00027D79" w:rsidRPr="00227FA6" w:rsidRDefault="00027D79" w:rsidP="00880F08">
      <w:pPr>
        <w:autoSpaceDE w:val="0"/>
        <w:autoSpaceDN w:val="0"/>
        <w:adjustRightInd w:val="0"/>
        <w:spacing w:after="0"/>
        <w:jc w:val="both"/>
        <w:rPr>
          <w:rFonts w:ascii="Times New Roman" w:hAnsi="Times New Roman" w:cs="Times New Roman"/>
          <w:sz w:val="28"/>
          <w:szCs w:val="28"/>
        </w:rPr>
      </w:pPr>
      <w:r w:rsidRPr="00227FA6">
        <w:rPr>
          <w:rFonts w:ascii="Times New Roman" w:hAnsi="Times New Roman" w:cs="Times New Roman"/>
          <w:sz w:val="28"/>
          <w:szCs w:val="28"/>
        </w:rPr>
        <w:t>- чаще хвалить детей за их успехи, тем самым давать стимул двигать дальше.</w:t>
      </w:r>
    </w:p>
    <w:p w:rsidR="008103FE" w:rsidRPr="00227FA6" w:rsidRDefault="00880F08" w:rsidP="008103FE">
      <w:pPr>
        <w:spacing w:after="0"/>
        <w:jc w:val="both"/>
        <w:rPr>
          <w:rFonts w:ascii="Times New Roman" w:hAnsi="Times New Roman" w:cs="Times New Roman"/>
          <w:sz w:val="28"/>
          <w:szCs w:val="28"/>
        </w:rPr>
      </w:pPr>
      <w:r w:rsidRPr="00227FA6">
        <w:rPr>
          <w:rFonts w:ascii="Times New Roman" w:hAnsi="Times New Roman" w:cs="Times New Roman"/>
          <w:b/>
          <w:sz w:val="28"/>
          <w:szCs w:val="28"/>
        </w:rPr>
        <w:t xml:space="preserve">   </w:t>
      </w:r>
      <w:r w:rsidR="00E063AC" w:rsidRPr="00227FA6">
        <w:rPr>
          <w:rFonts w:ascii="Times New Roman" w:hAnsi="Times New Roman" w:cs="Times New Roman"/>
          <w:b/>
          <w:sz w:val="28"/>
          <w:szCs w:val="28"/>
        </w:rPr>
        <w:t xml:space="preserve">  </w:t>
      </w:r>
      <w:r w:rsidRPr="00227FA6">
        <w:rPr>
          <w:rFonts w:ascii="Times New Roman" w:hAnsi="Times New Roman" w:cs="Times New Roman"/>
          <w:sz w:val="28"/>
          <w:szCs w:val="28"/>
        </w:rPr>
        <w:t>В</w:t>
      </w:r>
      <w:r w:rsidR="00951B10" w:rsidRPr="00227FA6">
        <w:rPr>
          <w:rFonts w:ascii="Times New Roman" w:hAnsi="Times New Roman" w:cs="Times New Roman"/>
          <w:sz w:val="28"/>
          <w:szCs w:val="28"/>
        </w:rPr>
        <w:t>сё перечисленное повышает мотивацию уча</w:t>
      </w:r>
      <w:r w:rsidR="004B2160" w:rsidRPr="00227FA6">
        <w:rPr>
          <w:rFonts w:ascii="Times New Roman" w:hAnsi="Times New Roman" w:cs="Times New Roman"/>
          <w:sz w:val="28"/>
          <w:szCs w:val="28"/>
        </w:rPr>
        <w:t xml:space="preserve">щихся к учебной деятельности. </w:t>
      </w:r>
      <w:r w:rsidR="00951B10" w:rsidRPr="00227FA6">
        <w:rPr>
          <w:rFonts w:ascii="Times New Roman" w:hAnsi="Times New Roman" w:cs="Times New Roman"/>
          <w:sz w:val="28"/>
          <w:szCs w:val="28"/>
        </w:rPr>
        <w:t xml:space="preserve">Практическое формирование интереса к учению является важным средством повышения качества обучения школьников. </w:t>
      </w:r>
      <w:r w:rsidR="00951B10" w:rsidRPr="00227FA6">
        <w:rPr>
          <w:rFonts w:ascii="Times New Roman" w:hAnsi="Times New Roman" w:cs="Times New Roman"/>
          <w:bCs/>
          <w:sz w:val="28"/>
          <w:szCs w:val="28"/>
        </w:rPr>
        <w:t>Классный руководитель может только способствовать этому процессу</w:t>
      </w:r>
      <w:r w:rsidR="004B2160" w:rsidRPr="00227FA6">
        <w:rPr>
          <w:rFonts w:ascii="Times New Roman" w:hAnsi="Times New Roman" w:cs="Times New Roman"/>
          <w:sz w:val="28"/>
          <w:szCs w:val="28"/>
        </w:rPr>
        <w:t xml:space="preserve">. </w:t>
      </w:r>
      <w:r w:rsidR="00951B10" w:rsidRPr="00227FA6">
        <w:rPr>
          <w:rFonts w:ascii="Times New Roman" w:hAnsi="Times New Roman" w:cs="Times New Roman"/>
          <w:sz w:val="28"/>
          <w:szCs w:val="28"/>
        </w:rPr>
        <w:t xml:space="preserve">Изучение факторов, влияющих на формирование мировоззрения ребёнка, позволило выяснить, что в большей степени (на 80%) это зависит от родителей и школы. Далее идут: влияние атмосферы </w:t>
      </w:r>
      <w:r w:rsidR="008103FE" w:rsidRPr="00227FA6">
        <w:rPr>
          <w:rFonts w:ascii="Times New Roman" w:hAnsi="Times New Roman" w:cs="Times New Roman"/>
          <w:sz w:val="28"/>
          <w:szCs w:val="28"/>
        </w:rPr>
        <w:t>улицы</w:t>
      </w:r>
      <w:r w:rsidR="00951B10" w:rsidRPr="00227FA6">
        <w:rPr>
          <w:rFonts w:ascii="Times New Roman" w:hAnsi="Times New Roman" w:cs="Times New Roman"/>
          <w:sz w:val="28"/>
          <w:szCs w:val="28"/>
        </w:rPr>
        <w:t xml:space="preserve">, влияние сверстников. И, что интересно, самая мизерная доля приходится на учреждения культуры: театры, музеи, научные и общественные центры и так далее. </w:t>
      </w:r>
      <w:r w:rsidR="004B2160" w:rsidRPr="00227FA6">
        <w:rPr>
          <w:rFonts w:ascii="Times New Roman" w:hAnsi="Times New Roman" w:cs="Times New Roman"/>
          <w:sz w:val="28"/>
          <w:szCs w:val="28"/>
        </w:rPr>
        <w:t>А это означае</w:t>
      </w:r>
      <w:r w:rsidR="00951B10" w:rsidRPr="00227FA6">
        <w:rPr>
          <w:rFonts w:ascii="Times New Roman" w:hAnsi="Times New Roman" w:cs="Times New Roman"/>
          <w:sz w:val="28"/>
          <w:szCs w:val="28"/>
        </w:rPr>
        <w:t xml:space="preserve">т, </w:t>
      </w:r>
      <w:r w:rsidR="004B2160" w:rsidRPr="00227FA6">
        <w:rPr>
          <w:rFonts w:ascii="Times New Roman" w:hAnsi="Times New Roman" w:cs="Times New Roman"/>
          <w:sz w:val="28"/>
          <w:szCs w:val="28"/>
        </w:rPr>
        <w:t xml:space="preserve">что </w:t>
      </w:r>
      <w:r w:rsidR="00951B10" w:rsidRPr="00227FA6">
        <w:rPr>
          <w:rFonts w:ascii="Times New Roman" w:hAnsi="Times New Roman" w:cs="Times New Roman"/>
          <w:sz w:val="28"/>
          <w:szCs w:val="28"/>
        </w:rPr>
        <w:t xml:space="preserve">очень многое находится в руках классного руководителя. </w:t>
      </w:r>
    </w:p>
    <w:p w:rsidR="00E063AC" w:rsidRPr="00227FA6" w:rsidRDefault="00E063AC" w:rsidP="008103FE">
      <w:pPr>
        <w:spacing w:after="0"/>
        <w:jc w:val="both"/>
        <w:rPr>
          <w:rFonts w:ascii="Times New Roman" w:hAnsi="Times New Roman" w:cs="Times New Roman"/>
          <w:sz w:val="28"/>
          <w:szCs w:val="28"/>
        </w:rPr>
      </w:pPr>
    </w:p>
    <w:p w:rsidR="00E063AC" w:rsidRPr="00227FA6" w:rsidRDefault="00E063AC" w:rsidP="00E063AC">
      <w:pPr>
        <w:spacing w:after="0"/>
        <w:rPr>
          <w:rFonts w:ascii="Times New Roman" w:hAnsi="Times New Roman" w:cs="Times New Roman"/>
          <w:sz w:val="28"/>
          <w:szCs w:val="28"/>
        </w:rPr>
      </w:pPr>
    </w:p>
    <w:p w:rsidR="006D7E9A" w:rsidRPr="00227FA6" w:rsidRDefault="006D7E9A" w:rsidP="00E063AC">
      <w:pPr>
        <w:spacing w:after="0"/>
        <w:jc w:val="right"/>
        <w:rPr>
          <w:rFonts w:ascii="Times New Roman" w:hAnsi="Times New Roman" w:cs="Times New Roman"/>
          <w:sz w:val="28"/>
          <w:szCs w:val="28"/>
        </w:rPr>
      </w:pPr>
      <w:r w:rsidRPr="00227FA6">
        <w:rPr>
          <w:rFonts w:ascii="Times New Roman" w:hAnsi="Times New Roman" w:cs="Times New Roman"/>
          <w:sz w:val="28"/>
          <w:szCs w:val="28"/>
        </w:rPr>
        <w:t xml:space="preserve">Классный руководитель 9 класса: </w:t>
      </w:r>
      <w:proofErr w:type="spellStart"/>
      <w:r w:rsidRPr="00227FA6">
        <w:rPr>
          <w:rFonts w:ascii="Times New Roman" w:hAnsi="Times New Roman" w:cs="Times New Roman"/>
          <w:sz w:val="28"/>
          <w:szCs w:val="28"/>
        </w:rPr>
        <w:t>Кузовлева</w:t>
      </w:r>
      <w:proofErr w:type="spellEnd"/>
      <w:r w:rsidRPr="00227FA6">
        <w:rPr>
          <w:rFonts w:ascii="Times New Roman" w:hAnsi="Times New Roman" w:cs="Times New Roman"/>
          <w:sz w:val="28"/>
          <w:szCs w:val="28"/>
        </w:rPr>
        <w:t xml:space="preserve"> Т.А.</w:t>
      </w:r>
    </w:p>
    <w:p w:rsidR="00027D79" w:rsidRPr="00227FA6" w:rsidRDefault="00027D79" w:rsidP="008103FE">
      <w:pPr>
        <w:spacing w:after="0"/>
        <w:jc w:val="both"/>
        <w:rPr>
          <w:rFonts w:ascii="Times New Roman" w:hAnsi="Times New Roman" w:cs="Times New Roman"/>
          <w:b/>
          <w:i/>
          <w:sz w:val="28"/>
          <w:szCs w:val="28"/>
        </w:rPr>
      </w:pPr>
    </w:p>
    <w:p w:rsidR="007755A5" w:rsidRDefault="007755A5" w:rsidP="008103FE">
      <w:pPr>
        <w:spacing w:after="0"/>
        <w:jc w:val="both"/>
        <w:rPr>
          <w:rFonts w:ascii="Times New Roman" w:hAnsi="Times New Roman" w:cs="Times New Roman"/>
          <w:b/>
          <w:i/>
          <w:sz w:val="28"/>
          <w:szCs w:val="28"/>
        </w:rPr>
      </w:pPr>
    </w:p>
    <w:p w:rsidR="00160133" w:rsidRPr="00227FA6" w:rsidRDefault="00160133" w:rsidP="008103FE">
      <w:pPr>
        <w:spacing w:after="0"/>
        <w:jc w:val="both"/>
        <w:rPr>
          <w:rFonts w:ascii="Times New Roman" w:hAnsi="Times New Roman" w:cs="Times New Roman"/>
          <w:b/>
          <w:i/>
          <w:sz w:val="28"/>
          <w:szCs w:val="28"/>
        </w:rPr>
      </w:pPr>
    </w:p>
    <w:p w:rsidR="007755A5" w:rsidRPr="00227FA6" w:rsidRDefault="007755A5" w:rsidP="008103FE">
      <w:pPr>
        <w:spacing w:after="0"/>
        <w:jc w:val="both"/>
        <w:rPr>
          <w:rFonts w:ascii="Times New Roman" w:hAnsi="Times New Roman" w:cs="Times New Roman"/>
          <w:b/>
          <w:i/>
          <w:sz w:val="28"/>
          <w:szCs w:val="28"/>
        </w:rPr>
      </w:pPr>
      <w:bookmarkStart w:id="0" w:name="_GoBack"/>
      <w:bookmarkEnd w:id="0"/>
    </w:p>
    <w:sectPr w:rsidR="007755A5" w:rsidRPr="00227FA6" w:rsidSect="00160133">
      <w:pgSz w:w="11906" w:h="16838"/>
      <w:pgMar w:top="851" w:right="707" w:bottom="851"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3200"/>
    <w:multiLevelType w:val="hybridMultilevel"/>
    <w:tmpl w:val="CF523B1A"/>
    <w:lvl w:ilvl="0" w:tplc="B2D4FE88">
      <w:start w:val="1"/>
      <w:numFmt w:val="bullet"/>
      <w:lvlText w:val=""/>
      <w:lvlJc w:val="left"/>
      <w:pPr>
        <w:tabs>
          <w:tab w:val="num" w:pos="720"/>
        </w:tabs>
        <w:ind w:left="720" w:hanging="360"/>
      </w:pPr>
      <w:rPr>
        <w:rFonts w:ascii="Wingdings 2" w:hAnsi="Wingdings 2" w:hint="default"/>
      </w:rPr>
    </w:lvl>
    <w:lvl w:ilvl="1" w:tplc="76842170" w:tentative="1">
      <w:start w:val="1"/>
      <w:numFmt w:val="bullet"/>
      <w:lvlText w:val=""/>
      <w:lvlJc w:val="left"/>
      <w:pPr>
        <w:tabs>
          <w:tab w:val="num" w:pos="1440"/>
        </w:tabs>
        <w:ind w:left="1440" w:hanging="360"/>
      </w:pPr>
      <w:rPr>
        <w:rFonts w:ascii="Wingdings 2" w:hAnsi="Wingdings 2" w:hint="default"/>
      </w:rPr>
    </w:lvl>
    <w:lvl w:ilvl="2" w:tplc="39D4088E" w:tentative="1">
      <w:start w:val="1"/>
      <w:numFmt w:val="bullet"/>
      <w:lvlText w:val=""/>
      <w:lvlJc w:val="left"/>
      <w:pPr>
        <w:tabs>
          <w:tab w:val="num" w:pos="2160"/>
        </w:tabs>
        <w:ind w:left="2160" w:hanging="360"/>
      </w:pPr>
      <w:rPr>
        <w:rFonts w:ascii="Wingdings 2" w:hAnsi="Wingdings 2" w:hint="default"/>
      </w:rPr>
    </w:lvl>
    <w:lvl w:ilvl="3" w:tplc="9536E3D6" w:tentative="1">
      <w:start w:val="1"/>
      <w:numFmt w:val="bullet"/>
      <w:lvlText w:val=""/>
      <w:lvlJc w:val="left"/>
      <w:pPr>
        <w:tabs>
          <w:tab w:val="num" w:pos="2880"/>
        </w:tabs>
        <w:ind w:left="2880" w:hanging="360"/>
      </w:pPr>
      <w:rPr>
        <w:rFonts w:ascii="Wingdings 2" w:hAnsi="Wingdings 2" w:hint="default"/>
      </w:rPr>
    </w:lvl>
    <w:lvl w:ilvl="4" w:tplc="3B685AB6" w:tentative="1">
      <w:start w:val="1"/>
      <w:numFmt w:val="bullet"/>
      <w:lvlText w:val=""/>
      <w:lvlJc w:val="left"/>
      <w:pPr>
        <w:tabs>
          <w:tab w:val="num" w:pos="3600"/>
        </w:tabs>
        <w:ind w:left="3600" w:hanging="360"/>
      </w:pPr>
      <w:rPr>
        <w:rFonts w:ascii="Wingdings 2" w:hAnsi="Wingdings 2" w:hint="default"/>
      </w:rPr>
    </w:lvl>
    <w:lvl w:ilvl="5" w:tplc="8E585B9E" w:tentative="1">
      <w:start w:val="1"/>
      <w:numFmt w:val="bullet"/>
      <w:lvlText w:val=""/>
      <w:lvlJc w:val="left"/>
      <w:pPr>
        <w:tabs>
          <w:tab w:val="num" w:pos="4320"/>
        </w:tabs>
        <w:ind w:left="4320" w:hanging="360"/>
      </w:pPr>
      <w:rPr>
        <w:rFonts w:ascii="Wingdings 2" w:hAnsi="Wingdings 2" w:hint="default"/>
      </w:rPr>
    </w:lvl>
    <w:lvl w:ilvl="6" w:tplc="3AC60C24" w:tentative="1">
      <w:start w:val="1"/>
      <w:numFmt w:val="bullet"/>
      <w:lvlText w:val=""/>
      <w:lvlJc w:val="left"/>
      <w:pPr>
        <w:tabs>
          <w:tab w:val="num" w:pos="5040"/>
        </w:tabs>
        <w:ind w:left="5040" w:hanging="360"/>
      </w:pPr>
      <w:rPr>
        <w:rFonts w:ascii="Wingdings 2" w:hAnsi="Wingdings 2" w:hint="default"/>
      </w:rPr>
    </w:lvl>
    <w:lvl w:ilvl="7" w:tplc="31B2F2E2" w:tentative="1">
      <w:start w:val="1"/>
      <w:numFmt w:val="bullet"/>
      <w:lvlText w:val=""/>
      <w:lvlJc w:val="left"/>
      <w:pPr>
        <w:tabs>
          <w:tab w:val="num" w:pos="5760"/>
        </w:tabs>
        <w:ind w:left="5760" w:hanging="360"/>
      </w:pPr>
      <w:rPr>
        <w:rFonts w:ascii="Wingdings 2" w:hAnsi="Wingdings 2" w:hint="default"/>
      </w:rPr>
    </w:lvl>
    <w:lvl w:ilvl="8" w:tplc="4CB05DE2" w:tentative="1">
      <w:start w:val="1"/>
      <w:numFmt w:val="bullet"/>
      <w:lvlText w:val=""/>
      <w:lvlJc w:val="left"/>
      <w:pPr>
        <w:tabs>
          <w:tab w:val="num" w:pos="6480"/>
        </w:tabs>
        <w:ind w:left="6480" w:hanging="360"/>
      </w:pPr>
      <w:rPr>
        <w:rFonts w:ascii="Wingdings 2" w:hAnsi="Wingdings 2" w:hint="default"/>
      </w:rPr>
    </w:lvl>
  </w:abstractNum>
  <w:abstractNum w:abstractNumId="1">
    <w:nsid w:val="0FA02BE2"/>
    <w:multiLevelType w:val="hybridMultilevel"/>
    <w:tmpl w:val="51A4999E"/>
    <w:lvl w:ilvl="0" w:tplc="C09E157C">
      <w:start w:val="1"/>
      <w:numFmt w:val="bullet"/>
      <w:lvlText w:val=""/>
      <w:lvlJc w:val="left"/>
      <w:pPr>
        <w:tabs>
          <w:tab w:val="num" w:pos="720"/>
        </w:tabs>
        <w:ind w:left="720" w:hanging="360"/>
      </w:pPr>
      <w:rPr>
        <w:rFonts w:ascii="Wingdings 2" w:hAnsi="Wingdings 2" w:hint="default"/>
      </w:rPr>
    </w:lvl>
    <w:lvl w:ilvl="1" w:tplc="9358037E" w:tentative="1">
      <w:start w:val="1"/>
      <w:numFmt w:val="bullet"/>
      <w:lvlText w:val=""/>
      <w:lvlJc w:val="left"/>
      <w:pPr>
        <w:tabs>
          <w:tab w:val="num" w:pos="1440"/>
        </w:tabs>
        <w:ind w:left="1440" w:hanging="360"/>
      </w:pPr>
      <w:rPr>
        <w:rFonts w:ascii="Wingdings 2" w:hAnsi="Wingdings 2" w:hint="default"/>
      </w:rPr>
    </w:lvl>
    <w:lvl w:ilvl="2" w:tplc="77600990" w:tentative="1">
      <w:start w:val="1"/>
      <w:numFmt w:val="bullet"/>
      <w:lvlText w:val=""/>
      <w:lvlJc w:val="left"/>
      <w:pPr>
        <w:tabs>
          <w:tab w:val="num" w:pos="2160"/>
        </w:tabs>
        <w:ind w:left="2160" w:hanging="360"/>
      </w:pPr>
      <w:rPr>
        <w:rFonts w:ascii="Wingdings 2" w:hAnsi="Wingdings 2" w:hint="default"/>
      </w:rPr>
    </w:lvl>
    <w:lvl w:ilvl="3" w:tplc="4C78F250" w:tentative="1">
      <w:start w:val="1"/>
      <w:numFmt w:val="bullet"/>
      <w:lvlText w:val=""/>
      <w:lvlJc w:val="left"/>
      <w:pPr>
        <w:tabs>
          <w:tab w:val="num" w:pos="2880"/>
        </w:tabs>
        <w:ind w:left="2880" w:hanging="360"/>
      </w:pPr>
      <w:rPr>
        <w:rFonts w:ascii="Wingdings 2" w:hAnsi="Wingdings 2" w:hint="default"/>
      </w:rPr>
    </w:lvl>
    <w:lvl w:ilvl="4" w:tplc="744A9A3E" w:tentative="1">
      <w:start w:val="1"/>
      <w:numFmt w:val="bullet"/>
      <w:lvlText w:val=""/>
      <w:lvlJc w:val="left"/>
      <w:pPr>
        <w:tabs>
          <w:tab w:val="num" w:pos="3600"/>
        </w:tabs>
        <w:ind w:left="3600" w:hanging="360"/>
      </w:pPr>
      <w:rPr>
        <w:rFonts w:ascii="Wingdings 2" w:hAnsi="Wingdings 2" w:hint="default"/>
      </w:rPr>
    </w:lvl>
    <w:lvl w:ilvl="5" w:tplc="C9B6C7FC" w:tentative="1">
      <w:start w:val="1"/>
      <w:numFmt w:val="bullet"/>
      <w:lvlText w:val=""/>
      <w:lvlJc w:val="left"/>
      <w:pPr>
        <w:tabs>
          <w:tab w:val="num" w:pos="4320"/>
        </w:tabs>
        <w:ind w:left="4320" w:hanging="360"/>
      </w:pPr>
      <w:rPr>
        <w:rFonts w:ascii="Wingdings 2" w:hAnsi="Wingdings 2" w:hint="default"/>
      </w:rPr>
    </w:lvl>
    <w:lvl w:ilvl="6" w:tplc="A2B4774E" w:tentative="1">
      <w:start w:val="1"/>
      <w:numFmt w:val="bullet"/>
      <w:lvlText w:val=""/>
      <w:lvlJc w:val="left"/>
      <w:pPr>
        <w:tabs>
          <w:tab w:val="num" w:pos="5040"/>
        </w:tabs>
        <w:ind w:left="5040" w:hanging="360"/>
      </w:pPr>
      <w:rPr>
        <w:rFonts w:ascii="Wingdings 2" w:hAnsi="Wingdings 2" w:hint="default"/>
      </w:rPr>
    </w:lvl>
    <w:lvl w:ilvl="7" w:tplc="488EEA2A" w:tentative="1">
      <w:start w:val="1"/>
      <w:numFmt w:val="bullet"/>
      <w:lvlText w:val=""/>
      <w:lvlJc w:val="left"/>
      <w:pPr>
        <w:tabs>
          <w:tab w:val="num" w:pos="5760"/>
        </w:tabs>
        <w:ind w:left="5760" w:hanging="360"/>
      </w:pPr>
      <w:rPr>
        <w:rFonts w:ascii="Wingdings 2" w:hAnsi="Wingdings 2" w:hint="default"/>
      </w:rPr>
    </w:lvl>
    <w:lvl w:ilvl="8" w:tplc="EDE62F8A" w:tentative="1">
      <w:start w:val="1"/>
      <w:numFmt w:val="bullet"/>
      <w:lvlText w:val=""/>
      <w:lvlJc w:val="left"/>
      <w:pPr>
        <w:tabs>
          <w:tab w:val="num" w:pos="6480"/>
        </w:tabs>
        <w:ind w:left="6480" w:hanging="360"/>
      </w:pPr>
      <w:rPr>
        <w:rFonts w:ascii="Wingdings 2" w:hAnsi="Wingdings 2" w:hint="default"/>
      </w:rPr>
    </w:lvl>
  </w:abstractNum>
  <w:abstractNum w:abstractNumId="2">
    <w:nsid w:val="42167F96"/>
    <w:multiLevelType w:val="hybridMultilevel"/>
    <w:tmpl w:val="CA4AFF70"/>
    <w:lvl w:ilvl="0" w:tplc="EF94886C">
      <w:start w:val="1"/>
      <w:numFmt w:val="bullet"/>
      <w:lvlText w:val="•"/>
      <w:lvlJc w:val="left"/>
      <w:pPr>
        <w:tabs>
          <w:tab w:val="num" w:pos="720"/>
        </w:tabs>
        <w:ind w:left="720" w:hanging="360"/>
      </w:pPr>
      <w:rPr>
        <w:rFonts w:ascii="Times New Roman" w:hAnsi="Times New Roman" w:hint="default"/>
      </w:rPr>
    </w:lvl>
    <w:lvl w:ilvl="1" w:tplc="26F875AA" w:tentative="1">
      <w:start w:val="1"/>
      <w:numFmt w:val="bullet"/>
      <w:lvlText w:val="•"/>
      <w:lvlJc w:val="left"/>
      <w:pPr>
        <w:tabs>
          <w:tab w:val="num" w:pos="1440"/>
        </w:tabs>
        <w:ind w:left="1440" w:hanging="360"/>
      </w:pPr>
      <w:rPr>
        <w:rFonts w:ascii="Times New Roman" w:hAnsi="Times New Roman" w:hint="default"/>
      </w:rPr>
    </w:lvl>
    <w:lvl w:ilvl="2" w:tplc="89E82560" w:tentative="1">
      <w:start w:val="1"/>
      <w:numFmt w:val="bullet"/>
      <w:lvlText w:val="•"/>
      <w:lvlJc w:val="left"/>
      <w:pPr>
        <w:tabs>
          <w:tab w:val="num" w:pos="2160"/>
        </w:tabs>
        <w:ind w:left="2160" w:hanging="360"/>
      </w:pPr>
      <w:rPr>
        <w:rFonts w:ascii="Times New Roman" w:hAnsi="Times New Roman" w:hint="default"/>
      </w:rPr>
    </w:lvl>
    <w:lvl w:ilvl="3" w:tplc="3DAC4892" w:tentative="1">
      <w:start w:val="1"/>
      <w:numFmt w:val="bullet"/>
      <w:lvlText w:val="•"/>
      <w:lvlJc w:val="left"/>
      <w:pPr>
        <w:tabs>
          <w:tab w:val="num" w:pos="2880"/>
        </w:tabs>
        <w:ind w:left="2880" w:hanging="360"/>
      </w:pPr>
      <w:rPr>
        <w:rFonts w:ascii="Times New Roman" w:hAnsi="Times New Roman" w:hint="default"/>
      </w:rPr>
    </w:lvl>
    <w:lvl w:ilvl="4" w:tplc="855202EA" w:tentative="1">
      <w:start w:val="1"/>
      <w:numFmt w:val="bullet"/>
      <w:lvlText w:val="•"/>
      <w:lvlJc w:val="left"/>
      <w:pPr>
        <w:tabs>
          <w:tab w:val="num" w:pos="3600"/>
        </w:tabs>
        <w:ind w:left="3600" w:hanging="360"/>
      </w:pPr>
      <w:rPr>
        <w:rFonts w:ascii="Times New Roman" w:hAnsi="Times New Roman" w:hint="default"/>
      </w:rPr>
    </w:lvl>
    <w:lvl w:ilvl="5" w:tplc="30CC545E" w:tentative="1">
      <w:start w:val="1"/>
      <w:numFmt w:val="bullet"/>
      <w:lvlText w:val="•"/>
      <w:lvlJc w:val="left"/>
      <w:pPr>
        <w:tabs>
          <w:tab w:val="num" w:pos="4320"/>
        </w:tabs>
        <w:ind w:left="4320" w:hanging="360"/>
      </w:pPr>
      <w:rPr>
        <w:rFonts w:ascii="Times New Roman" w:hAnsi="Times New Roman" w:hint="default"/>
      </w:rPr>
    </w:lvl>
    <w:lvl w:ilvl="6" w:tplc="1D4667B8" w:tentative="1">
      <w:start w:val="1"/>
      <w:numFmt w:val="bullet"/>
      <w:lvlText w:val="•"/>
      <w:lvlJc w:val="left"/>
      <w:pPr>
        <w:tabs>
          <w:tab w:val="num" w:pos="5040"/>
        </w:tabs>
        <w:ind w:left="5040" w:hanging="360"/>
      </w:pPr>
      <w:rPr>
        <w:rFonts w:ascii="Times New Roman" w:hAnsi="Times New Roman" w:hint="default"/>
      </w:rPr>
    </w:lvl>
    <w:lvl w:ilvl="7" w:tplc="63320632" w:tentative="1">
      <w:start w:val="1"/>
      <w:numFmt w:val="bullet"/>
      <w:lvlText w:val="•"/>
      <w:lvlJc w:val="left"/>
      <w:pPr>
        <w:tabs>
          <w:tab w:val="num" w:pos="5760"/>
        </w:tabs>
        <w:ind w:left="5760" w:hanging="360"/>
      </w:pPr>
      <w:rPr>
        <w:rFonts w:ascii="Times New Roman" w:hAnsi="Times New Roman" w:hint="default"/>
      </w:rPr>
    </w:lvl>
    <w:lvl w:ilvl="8" w:tplc="0D3C37A2" w:tentative="1">
      <w:start w:val="1"/>
      <w:numFmt w:val="bullet"/>
      <w:lvlText w:val="•"/>
      <w:lvlJc w:val="left"/>
      <w:pPr>
        <w:tabs>
          <w:tab w:val="num" w:pos="6480"/>
        </w:tabs>
        <w:ind w:left="6480" w:hanging="360"/>
      </w:pPr>
      <w:rPr>
        <w:rFonts w:ascii="Times New Roman" w:hAnsi="Times New Roman" w:hint="default"/>
      </w:rPr>
    </w:lvl>
  </w:abstractNum>
  <w:abstractNum w:abstractNumId="3">
    <w:nsid w:val="74DA1412"/>
    <w:multiLevelType w:val="hybridMultilevel"/>
    <w:tmpl w:val="706C3D1A"/>
    <w:lvl w:ilvl="0" w:tplc="821E182A">
      <w:start w:val="1"/>
      <w:numFmt w:val="bullet"/>
      <w:lvlText w:val=""/>
      <w:lvlJc w:val="left"/>
      <w:pPr>
        <w:tabs>
          <w:tab w:val="num" w:pos="720"/>
        </w:tabs>
        <w:ind w:left="720" w:hanging="360"/>
      </w:pPr>
      <w:rPr>
        <w:rFonts w:ascii="Wingdings 2" w:hAnsi="Wingdings 2" w:hint="default"/>
      </w:rPr>
    </w:lvl>
    <w:lvl w:ilvl="1" w:tplc="7BECA082" w:tentative="1">
      <w:start w:val="1"/>
      <w:numFmt w:val="bullet"/>
      <w:lvlText w:val=""/>
      <w:lvlJc w:val="left"/>
      <w:pPr>
        <w:tabs>
          <w:tab w:val="num" w:pos="1440"/>
        </w:tabs>
        <w:ind w:left="1440" w:hanging="360"/>
      </w:pPr>
      <w:rPr>
        <w:rFonts w:ascii="Wingdings 2" w:hAnsi="Wingdings 2" w:hint="default"/>
      </w:rPr>
    </w:lvl>
    <w:lvl w:ilvl="2" w:tplc="465C8DD8" w:tentative="1">
      <w:start w:val="1"/>
      <w:numFmt w:val="bullet"/>
      <w:lvlText w:val=""/>
      <w:lvlJc w:val="left"/>
      <w:pPr>
        <w:tabs>
          <w:tab w:val="num" w:pos="2160"/>
        </w:tabs>
        <w:ind w:left="2160" w:hanging="360"/>
      </w:pPr>
      <w:rPr>
        <w:rFonts w:ascii="Wingdings 2" w:hAnsi="Wingdings 2" w:hint="default"/>
      </w:rPr>
    </w:lvl>
    <w:lvl w:ilvl="3" w:tplc="054227E0" w:tentative="1">
      <w:start w:val="1"/>
      <w:numFmt w:val="bullet"/>
      <w:lvlText w:val=""/>
      <w:lvlJc w:val="left"/>
      <w:pPr>
        <w:tabs>
          <w:tab w:val="num" w:pos="2880"/>
        </w:tabs>
        <w:ind w:left="2880" w:hanging="360"/>
      </w:pPr>
      <w:rPr>
        <w:rFonts w:ascii="Wingdings 2" w:hAnsi="Wingdings 2" w:hint="default"/>
      </w:rPr>
    </w:lvl>
    <w:lvl w:ilvl="4" w:tplc="0D5E4D28" w:tentative="1">
      <w:start w:val="1"/>
      <w:numFmt w:val="bullet"/>
      <w:lvlText w:val=""/>
      <w:lvlJc w:val="left"/>
      <w:pPr>
        <w:tabs>
          <w:tab w:val="num" w:pos="3600"/>
        </w:tabs>
        <w:ind w:left="3600" w:hanging="360"/>
      </w:pPr>
      <w:rPr>
        <w:rFonts w:ascii="Wingdings 2" w:hAnsi="Wingdings 2" w:hint="default"/>
      </w:rPr>
    </w:lvl>
    <w:lvl w:ilvl="5" w:tplc="77381A3A" w:tentative="1">
      <w:start w:val="1"/>
      <w:numFmt w:val="bullet"/>
      <w:lvlText w:val=""/>
      <w:lvlJc w:val="left"/>
      <w:pPr>
        <w:tabs>
          <w:tab w:val="num" w:pos="4320"/>
        </w:tabs>
        <w:ind w:left="4320" w:hanging="360"/>
      </w:pPr>
      <w:rPr>
        <w:rFonts w:ascii="Wingdings 2" w:hAnsi="Wingdings 2" w:hint="default"/>
      </w:rPr>
    </w:lvl>
    <w:lvl w:ilvl="6" w:tplc="82A68B3E" w:tentative="1">
      <w:start w:val="1"/>
      <w:numFmt w:val="bullet"/>
      <w:lvlText w:val=""/>
      <w:lvlJc w:val="left"/>
      <w:pPr>
        <w:tabs>
          <w:tab w:val="num" w:pos="5040"/>
        </w:tabs>
        <w:ind w:left="5040" w:hanging="360"/>
      </w:pPr>
      <w:rPr>
        <w:rFonts w:ascii="Wingdings 2" w:hAnsi="Wingdings 2" w:hint="default"/>
      </w:rPr>
    </w:lvl>
    <w:lvl w:ilvl="7" w:tplc="679432E0" w:tentative="1">
      <w:start w:val="1"/>
      <w:numFmt w:val="bullet"/>
      <w:lvlText w:val=""/>
      <w:lvlJc w:val="left"/>
      <w:pPr>
        <w:tabs>
          <w:tab w:val="num" w:pos="5760"/>
        </w:tabs>
        <w:ind w:left="5760" w:hanging="360"/>
      </w:pPr>
      <w:rPr>
        <w:rFonts w:ascii="Wingdings 2" w:hAnsi="Wingdings 2" w:hint="default"/>
      </w:rPr>
    </w:lvl>
    <w:lvl w:ilvl="8" w:tplc="0FBC0C56" w:tentative="1">
      <w:start w:val="1"/>
      <w:numFmt w:val="bullet"/>
      <w:lvlText w:val=""/>
      <w:lvlJc w:val="left"/>
      <w:pPr>
        <w:tabs>
          <w:tab w:val="num" w:pos="6480"/>
        </w:tabs>
        <w:ind w:left="6480" w:hanging="360"/>
      </w:pPr>
      <w:rPr>
        <w:rFonts w:ascii="Wingdings 2" w:hAnsi="Wingdings 2" w:hint="default"/>
      </w:rPr>
    </w:lvl>
  </w:abstractNum>
  <w:abstractNum w:abstractNumId="4">
    <w:nsid w:val="76EB6079"/>
    <w:multiLevelType w:val="multilevel"/>
    <w:tmpl w:val="B17ED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AAB3BD3"/>
    <w:multiLevelType w:val="hybridMultilevel"/>
    <w:tmpl w:val="ACE2D2C8"/>
    <w:lvl w:ilvl="0" w:tplc="E6E8149C">
      <w:start w:val="1"/>
      <w:numFmt w:val="bullet"/>
      <w:lvlText w:val=""/>
      <w:lvlJc w:val="left"/>
      <w:pPr>
        <w:tabs>
          <w:tab w:val="num" w:pos="720"/>
        </w:tabs>
        <w:ind w:left="720" w:hanging="360"/>
      </w:pPr>
      <w:rPr>
        <w:rFonts w:ascii="Wingdings 2" w:hAnsi="Wingdings 2" w:hint="default"/>
      </w:rPr>
    </w:lvl>
    <w:lvl w:ilvl="1" w:tplc="F97CAC16" w:tentative="1">
      <w:start w:val="1"/>
      <w:numFmt w:val="bullet"/>
      <w:lvlText w:val=""/>
      <w:lvlJc w:val="left"/>
      <w:pPr>
        <w:tabs>
          <w:tab w:val="num" w:pos="1440"/>
        </w:tabs>
        <w:ind w:left="1440" w:hanging="360"/>
      </w:pPr>
      <w:rPr>
        <w:rFonts w:ascii="Wingdings 2" w:hAnsi="Wingdings 2" w:hint="default"/>
      </w:rPr>
    </w:lvl>
    <w:lvl w:ilvl="2" w:tplc="3B3E3D3A" w:tentative="1">
      <w:start w:val="1"/>
      <w:numFmt w:val="bullet"/>
      <w:lvlText w:val=""/>
      <w:lvlJc w:val="left"/>
      <w:pPr>
        <w:tabs>
          <w:tab w:val="num" w:pos="2160"/>
        </w:tabs>
        <w:ind w:left="2160" w:hanging="360"/>
      </w:pPr>
      <w:rPr>
        <w:rFonts w:ascii="Wingdings 2" w:hAnsi="Wingdings 2" w:hint="default"/>
      </w:rPr>
    </w:lvl>
    <w:lvl w:ilvl="3" w:tplc="36AA9F34" w:tentative="1">
      <w:start w:val="1"/>
      <w:numFmt w:val="bullet"/>
      <w:lvlText w:val=""/>
      <w:lvlJc w:val="left"/>
      <w:pPr>
        <w:tabs>
          <w:tab w:val="num" w:pos="2880"/>
        </w:tabs>
        <w:ind w:left="2880" w:hanging="360"/>
      </w:pPr>
      <w:rPr>
        <w:rFonts w:ascii="Wingdings 2" w:hAnsi="Wingdings 2" w:hint="default"/>
      </w:rPr>
    </w:lvl>
    <w:lvl w:ilvl="4" w:tplc="3B36CF56" w:tentative="1">
      <w:start w:val="1"/>
      <w:numFmt w:val="bullet"/>
      <w:lvlText w:val=""/>
      <w:lvlJc w:val="left"/>
      <w:pPr>
        <w:tabs>
          <w:tab w:val="num" w:pos="3600"/>
        </w:tabs>
        <w:ind w:left="3600" w:hanging="360"/>
      </w:pPr>
      <w:rPr>
        <w:rFonts w:ascii="Wingdings 2" w:hAnsi="Wingdings 2" w:hint="default"/>
      </w:rPr>
    </w:lvl>
    <w:lvl w:ilvl="5" w:tplc="997A5CC0" w:tentative="1">
      <w:start w:val="1"/>
      <w:numFmt w:val="bullet"/>
      <w:lvlText w:val=""/>
      <w:lvlJc w:val="left"/>
      <w:pPr>
        <w:tabs>
          <w:tab w:val="num" w:pos="4320"/>
        </w:tabs>
        <w:ind w:left="4320" w:hanging="360"/>
      </w:pPr>
      <w:rPr>
        <w:rFonts w:ascii="Wingdings 2" w:hAnsi="Wingdings 2" w:hint="default"/>
      </w:rPr>
    </w:lvl>
    <w:lvl w:ilvl="6" w:tplc="8B40BF60" w:tentative="1">
      <w:start w:val="1"/>
      <w:numFmt w:val="bullet"/>
      <w:lvlText w:val=""/>
      <w:lvlJc w:val="left"/>
      <w:pPr>
        <w:tabs>
          <w:tab w:val="num" w:pos="5040"/>
        </w:tabs>
        <w:ind w:left="5040" w:hanging="360"/>
      </w:pPr>
      <w:rPr>
        <w:rFonts w:ascii="Wingdings 2" w:hAnsi="Wingdings 2" w:hint="default"/>
      </w:rPr>
    </w:lvl>
    <w:lvl w:ilvl="7" w:tplc="7228D830" w:tentative="1">
      <w:start w:val="1"/>
      <w:numFmt w:val="bullet"/>
      <w:lvlText w:val=""/>
      <w:lvlJc w:val="left"/>
      <w:pPr>
        <w:tabs>
          <w:tab w:val="num" w:pos="5760"/>
        </w:tabs>
        <w:ind w:left="5760" w:hanging="360"/>
      </w:pPr>
      <w:rPr>
        <w:rFonts w:ascii="Wingdings 2" w:hAnsi="Wingdings 2" w:hint="default"/>
      </w:rPr>
    </w:lvl>
    <w:lvl w:ilvl="8" w:tplc="276A8D84" w:tentative="1">
      <w:start w:val="1"/>
      <w:numFmt w:val="bullet"/>
      <w:lvlText w:val=""/>
      <w:lvlJc w:val="left"/>
      <w:pPr>
        <w:tabs>
          <w:tab w:val="num" w:pos="6480"/>
        </w:tabs>
        <w:ind w:left="6480" w:hanging="360"/>
      </w:pPr>
      <w:rPr>
        <w:rFonts w:ascii="Wingdings 2" w:hAnsi="Wingdings 2" w:hint="default"/>
      </w:rPr>
    </w:lvl>
  </w:abstractNum>
  <w:abstractNum w:abstractNumId="6">
    <w:nsid w:val="7F5D64D7"/>
    <w:multiLevelType w:val="multilevel"/>
    <w:tmpl w:val="93B8A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2"/>
  </w:num>
  <w:num w:numId="4">
    <w:abstractNumId w:val="3"/>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compat>
    <w:useFELayout/>
    <w:compatSetting w:name="compatibilityMode" w:uri="http://schemas.microsoft.com/office/word" w:val="12"/>
  </w:compat>
  <w:rsids>
    <w:rsidRoot w:val="00951B10"/>
    <w:rsid w:val="00027D79"/>
    <w:rsid w:val="00096AE3"/>
    <w:rsid w:val="000C3F62"/>
    <w:rsid w:val="0010005D"/>
    <w:rsid w:val="00160133"/>
    <w:rsid w:val="00227FA6"/>
    <w:rsid w:val="0033187E"/>
    <w:rsid w:val="003B50B1"/>
    <w:rsid w:val="004B2160"/>
    <w:rsid w:val="00511140"/>
    <w:rsid w:val="006A494A"/>
    <w:rsid w:val="006D7E9A"/>
    <w:rsid w:val="00726AF4"/>
    <w:rsid w:val="007755A5"/>
    <w:rsid w:val="007C78A4"/>
    <w:rsid w:val="007F2821"/>
    <w:rsid w:val="008103FE"/>
    <w:rsid w:val="00880F08"/>
    <w:rsid w:val="00951B10"/>
    <w:rsid w:val="009C0DFA"/>
    <w:rsid w:val="00B2781C"/>
    <w:rsid w:val="00B4450F"/>
    <w:rsid w:val="00B44DA3"/>
    <w:rsid w:val="00BA64C1"/>
    <w:rsid w:val="00C56014"/>
    <w:rsid w:val="00D30277"/>
    <w:rsid w:val="00E063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A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51B1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Pages>
  <Words>1481</Words>
  <Characters>8448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13</cp:revision>
  <cp:lastPrinted>2015-03-22T14:52:00Z</cp:lastPrinted>
  <dcterms:created xsi:type="dcterms:W3CDTF">2015-03-22T06:53:00Z</dcterms:created>
  <dcterms:modified xsi:type="dcterms:W3CDTF">2022-03-03T08:43:00Z</dcterms:modified>
</cp:coreProperties>
</file>